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C95" w:rsidRPr="00643C95" w:rsidRDefault="00643C95" w:rsidP="00643C95">
      <w:pPr>
        <w:ind w:firstLine="426"/>
        <w:jc w:val="both"/>
        <w:rPr>
          <w:rFonts w:ascii="Times New Roman" w:eastAsiaTheme="minorHAnsi" w:hAnsi="Times New Roman" w:cs="Times New Roman"/>
          <w:b/>
          <w:color w:val="auto"/>
          <w:sz w:val="28"/>
          <w:szCs w:val="22"/>
          <w:lang w:val="ru-RU" w:eastAsia="en-US"/>
        </w:rPr>
      </w:pPr>
      <w:r w:rsidRPr="00643C95">
        <w:rPr>
          <w:rFonts w:ascii="Times New Roman" w:eastAsiaTheme="minorHAnsi" w:hAnsi="Times New Roman" w:cs="Times New Roman"/>
          <w:b/>
          <w:color w:val="auto"/>
          <w:sz w:val="28"/>
          <w:szCs w:val="22"/>
          <w:lang w:val="ru-RU" w:eastAsia="en-US"/>
        </w:rPr>
        <w:t>Доступность среды</w:t>
      </w:r>
    </w:p>
    <w:p w:rsidR="00643C95" w:rsidRPr="00643C95" w:rsidRDefault="00643C95" w:rsidP="00643C95">
      <w:pPr>
        <w:ind w:firstLine="426"/>
        <w:jc w:val="both"/>
        <w:rPr>
          <w:rFonts w:ascii="Times New Roman" w:eastAsiaTheme="minorHAnsi" w:hAnsi="Times New Roman" w:cs="Times New Roman"/>
          <w:b/>
          <w:color w:val="auto"/>
          <w:sz w:val="28"/>
          <w:szCs w:val="22"/>
          <w:lang w:val="ru-RU" w:eastAsia="en-US"/>
        </w:rPr>
      </w:pPr>
    </w:p>
    <w:p w:rsidR="00643C95" w:rsidRPr="00643C95" w:rsidRDefault="00643C95" w:rsidP="00643C95">
      <w:pPr>
        <w:ind w:firstLine="426"/>
        <w:jc w:val="both"/>
        <w:rPr>
          <w:rFonts w:ascii="Times New Roman" w:eastAsiaTheme="minorHAnsi" w:hAnsi="Times New Roman" w:cs="Times New Roman"/>
          <w:color w:val="auto"/>
          <w:sz w:val="28"/>
          <w:szCs w:val="22"/>
          <w:lang w:val="ru-RU" w:eastAsia="en-US"/>
        </w:rPr>
      </w:pPr>
      <w:r w:rsidRPr="00643C95">
        <w:rPr>
          <w:rFonts w:ascii="Times New Roman" w:eastAsiaTheme="minorHAnsi" w:hAnsi="Times New Roman" w:cs="Times New Roman"/>
          <w:color w:val="auto"/>
          <w:sz w:val="28"/>
          <w:szCs w:val="22"/>
          <w:lang w:val="ru-RU" w:eastAsia="en-US"/>
        </w:rPr>
        <w:t>В организации созданы следующие условия доступности среды для детей с ОВЗ:</w:t>
      </w:r>
    </w:p>
    <w:p w:rsidR="00643C95" w:rsidRPr="00643C95" w:rsidRDefault="00643C95" w:rsidP="00643C95">
      <w:pPr>
        <w:ind w:firstLine="426"/>
        <w:jc w:val="both"/>
        <w:rPr>
          <w:rFonts w:ascii="Times New Roman" w:eastAsiaTheme="minorHAnsi" w:hAnsi="Times New Roman" w:cs="Times New Roman"/>
          <w:color w:val="auto"/>
          <w:sz w:val="28"/>
          <w:szCs w:val="22"/>
          <w:lang w:val="ru-RU" w:eastAsia="en-US"/>
        </w:rPr>
      </w:pPr>
      <w:r w:rsidRPr="00643C95">
        <w:rPr>
          <w:rFonts w:ascii="Times New Roman" w:eastAsiaTheme="minorHAnsi" w:hAnsi="Times New Roman" w:cs="Times New Roman"/>
          <w:color w:val="auto"/>
          <w:sz w:val="28"/>
          <w:szCs w:val="22"/>
          <w:lang w:val="ru-RU" w:eastAsia="en-US"/>
        </w:rPr>
        <w:t xml:space="preserve">- создание </w:t>
      </w:r>
      <w:proofErr w:type="spellStart"/>
      <w:r w:rsidRPr="00643C95">
        <w:rPr>
          <w:rFonts w:ascii="Times New Roman" w:eastAsiaTheme="minorHAnsi" w:hAnsi="Times New Roman" w:cs="Times New Roman"/>
          <w:color w:val="auto"/>
          <w:sz w:val="28"/>
          <w:szCs w:val="22"/>
          <w:lang w:val="ru-RU" w:eastAsia="en-US"/>
        </w:rPr>
        <w:t>безбарьерной</w:t>
      </w:r>
      <w:proofErr w:type="spellEnd"/>
      <w:r w:rsidRPr="00643C95">
        <w:rPr>
          <w:rFonts w:ascii="Times New Roman" w:eastAsiaTheme="minorHAnsi" w:hAnsi="Times New Roman" w:cs="Times New Roman"/>
          <w:color w:val="auto"/>
          <w:sz w:val="28"/>
          <w:szCs w:val="22"/>
          <w:lang w:val="ru-RU" w:eastAsia="en-US"/>
        </w:rPr>
        <w:t xml:space="preserve"> среды - пандусы при входе в учреждение;</w:t>
      </w:r>
    </w:p>
    <w:p w:rsidR="00643C95" w:rsidRPr="00643C95" w:rsidRDefault="00643C95" w:rsidP="00643C95">
      <w:pPr>
        <w:ind w:firstLine="426"/>
        <w:jc w:val="both"/>
        <w:rPr>
          <w:rFonts w:ascii="Times New Roman" w:eastAsiaTheme="minorHAnsi" w:hAnsi="Times New Roman" w:cs="Times New Roman"/>
          <w:color w:val="auto"/>
          <w:sz w:val="28"/>
          <w:szCs w:val="22"/>
          <w:lang w:val="ru-RU" w:eastAsia="en-US"/>
        </w:rPr>
      </w:pPr>
      <w:r w:rsidRPr="00643C95">
        <w:rPr>
          <w:rFonts w:ascii="Times New Roman" w:eastAsiaTheme="minorHAnsi" w:hAnsi="Times New Roman" w:cs="Times New Roman"/>
          <w:color w:val="auto"/>
          <w:sz w:val="28"/>
          <w:szCs w:val="22"/>
          <w:lang w:val="ru-RU" w:eastAsia="en-US"/>
        </w:rPr>
        <w:t>- все занятия для детей с ОВЗ проходят на первом этаже;</w:t>
      </w:r>
    </w:p>
    <w:p w:rsidR="00643C95" w:rsidRPr="00643C95" w:rsidRDefault="00643C95" w:rsidP="00643C95">
      <w:pPr>
        <w:ind w:firstLine="426"/>
        <w:jc w:val="both"/>
        <w:rPr>
          <w:rFonts w:ascii="Times New Roman" w:eastAsiaTheme="minorHAnsi" w:hAnsi="Times New Roman" w:cs="Times New Roman"/>
          <w:color w:val="auto"/>
          <w:sz w:val="28"/>
          <w:szCs w:val="22"/>
          <w:lang w:val="ru-RU" w:eastAsia="en-US"/>
        </w:rPr>
      </w:pPr>
      <w:r w:rsidRPr="00643C95">
        <w:rPr>
          <w:rFonts w:ascii="Times New Roman" w:eastAsiaTheme="minorHAnsi" w:hAnsi="Times New Roman" w:cs="Times New Roman"/>
          <w:color w:val="auto"/>
          <w:sz w:val="28"/>
          <w:szCs w:val="22"/>
          <w:lang w:val="ru-RU" w:eastAsia="en-US"/>
        </w:rPr>
        <w:t xml:space="preserve">- оборудован кабинет с интерактивной панелью и 10 рабочих мест с ИКТ </w:t>
      </w:r>
      <w:proofErr w:type="gramStart"/>
      <w:r w:rsidRPr="00643C95">
        <w:rPr>
          <w:rFonts w:ascii="Times New Roman" w:eastAsiaTheme="minorHAnsi" w:hAnsi="Times New Roman" w:cs="Times New Roman"/>
          <w:color w:val="auto"/>
          <w:sz w:val="28"/>
          <w:szCs w:val="22"/>
          <w:lang w:val="ru-RU" w:eastAsia="en-US"/>
        </w:rPr>
        <w:t>для</w:t>
      </w:r>
      <w:proofErr w:type="gramEnd"/>
      <w:r w:rsidRPr="00643C95">
        <w:rPr>
          <w:rFonts w:ascii="Times New Roman" w:eastAsiaTheme="minorHAnsi" w:hAnsi="Times New Roman" w:cs="Times New Roman"/>
          <w:color w:val="auto"/>
          <w:sz w:val="28"/>
          <w:szCs w:val="22"/>
          <w:lang w:val="ru-RU" w:eastAsia="en-US"/>
        </w:rPr>
        <w:t xml:space="preserve"> обучающихся;</w:t>
      </w:r>
    </w:p>
    <w:p w:rsidR="00643C95" w:rsidRPr="00643C95" w:rsidRDefault="00643C95" w:rsidP="00643C95">
      <w:pPr>
        <w:ind w:firstLine="426"/>
        <w:jc w:val="both"/>
        <w:rPr>
          <w:rFonts w:ascii="Times New Roman" w:eastAsiaTheme="minorHAnsi" w:hAnsi="Times New Roman" w:cs="Times New Roman"/>
          <w:color w:val="auto"/>
          <w:sz w:val="28"/>
          <w:szCs w:val="22"/>
          <w:lang w:val="ru-RU" w:eastAsia="en-US"/>
        </w:rPr>
      </w:pPr>
      <w:r w:rsidRPr="00643C95">
        <w:rPr>
          <w:rFonts w:ascii="Times New Roman" w:eastAsiaTheme="minorHAnsi" w:hAnsi="Times New Roman" w:cs="Times New Roman"/>
          <w:color w:val="auto"/>
          <w:sz w:val="28"/>
          <w:szCs w:val="22"/>
          <w:lang w:val="ru-RU" w:eastAsia="en-US"/>
        </w:rPr>
        <w:t>- наглядные пособия для реализации АДООП.</w:t>
      </w:r>
    </w:p>
    <w:p w:rsidR="00643C95" w:rsidRPr="00643C95" w:rsidRDefault="00643C95" w:rsidP="00643C95">
      <w:pPr>
        <w:shd w:val="clear" w:color="auto" w:fill="FFFFFF"/>
        <w:ind w:firstLine="426"/>
        <w:jc w:val="both"/>
        <w:rPr>
          <w:rFonts w:ascii="Times New Roman" w:hAnsi="Times New Roman" w:cs="Times New Roman"/>
          <w:sz w:val="28"/>
          <w:lang w:val="ru-RU"/>
        </w:rPr>
      </w:pPr>
      <w:r w:rsidRPr="00643C95">
        <w:rPr>
          <w:rFonts w:ascii="Times New Roman" w:hAnsi="Times New Roman" w:cs="Times New Roman"/>
          <w:sz w:val="28"/>
        </w:rPr>
        <w:t xml:space="preserve">При входе в учреждение  расположена вывеска с названием организации и графиком работы выполненная рельефно-точечным шрифтом Брайля и на контрастном фоне. Здание учреждения  </w:t>
      </w:r>
      <w:r w:rsidRPr="00643C95">
        <w:rPr>
          <w:rFonts w:ascii="Times New Roman" w:hAnsi="Times New Roman" w:cs="Times New Roman"/>
          <w:sz w:val="28"/>
          <w:lang w:val="ru-RU"/>
        </w:rPr>
        <w:t xml:space="preserve">оборудовано </w:t>
      </w:r>
      <w:r w:rsidRPr="00643C95">
        <w:rPr>
          <w:rFonts w:ascii="Times New Roman" w:hAnsi="Times New Roman" w:cs="Times New Roman"/>
          <w:sz w:val="28"/>
        </w:rPr>
        <w:t>системой противопожарной звуковой сигнализации и оповещения с дублирующими световыми устройствами, информационными табло</w:t>
      </w:r>
      <w:proofErr w:type="gramStart"/>
      <w:r w:rsidRPr="00643C95">
        <w:rPr>
          <w:rFonts w:ascii="Times New Roman" w:hAnsi="Times New Roman" w:cs="Times New Roman"/>
          <w:sz w:val="28"/>
        </w:rPr>
        <w:t xml:space="preserve"> Н</w:t>
      </w:r>
      <w:proofErr w:type="gramEnd"/>
      <w:r w:rsidRPr="00643C95">
        <w:rPr>
          <w:rFonts w:ascii="Times New Roman" w:hAnsi="Times New Roman" w:cs="Times New Roman"/>
          <w:sz w:val="28"/>
        </w:rPr>
        <w:t>а</w:t>
      </w:r>
      <w:r w:rsidRPr="00643C95">
        <w:rPr>
          <w:rFonts w:ascii="Times New Roman" w:hAnsi="Times New Roman" w:cs="Times New Roman"/>
          <w:sz w:val="28"/>
          <w:lang w:val="ru-RU"/>
        </w:rPr>
        <w:t xml:space="preserve"> </w:t>
      </w:r>
      <w:r w:rsidRPr="00643C95">
        <w:rPr>
          <w:rFonts w:ascii="Times New Roman" w:hAnsi="Times New Roman" w:cs="Times New Roman"/>
          <w:sz w:val="28"/>
        </w:rPr>
        <w:t>первом этаже также находится санитарно-гигиеническая комната.</w:t>
      </w:r>
      <w:r w:rsidRPr="00643C95">
        <w:rPr>
          <w:rFonts w:ascii="Times New Roman" w:hAnsi="Times New Roman" w:cs="Times New Roman"/>
          <w:sz w:val="28"/>
          <w:lang w:val="ru-RU"/>
        </w:rPr>
        <w:t xml:space="preserve"> </w:t>
      </w:r>
    </w:p>
    <w:p w:rsidR="00643C95" w:rsidRPr="00643C95" w:rsidRDefault="00643C95" w:rsidP="00643C95">
      <w:pPr>
        <w:shd w:val="clear" w:color="auto" w:fill="FFFFFF"/>
        <w:ind w:firstLine="426"/>
        <w:jc w:val="both"/>
        <w:rPr>
          <w:rFonts w:ascii="Times New Roman" w:hAnsi="Times New Roman" w:cs="Times New Roman"/>
          <w:sz w:val="28"/>
          <w:shd w:val="clear" w:color="auto" w:fill="FFFFFF"/>
          <w:lang w:val="ru-RU"/>
        </w:rPr>
      </w:pPr>
      <w:r w:rsidRPr="00643C95">
        <w:rPr>
          <w:rFonts w:ascii="Times New Roman" w:hAnsi="Times New Roman" w:cs="Times New Roman"/>
          <w:sz w:val="28"/>
        </w:rPr>
        <w:t>Во время проведения занятий в учебных аудиториях, где обучаются  обучающиеся с ОВЗ</w:t>
      </w:r>
      <w:r w:rsidRPr="00643C95">
        <w:rPr>
          <w:rFonts w:ascii="Times New Roman" w:hAnsi="Times New Roman" w:cs="Times New Roman"/>
          <w:sz w:val="28"/>
          <w:lang w:val="ru-RU"/>
        </w:rPr>
        <w:t>,</w:t>
      </w:r>
      <w:r w:rsidRPr="00643C95">
        <w:rPr>
          <w:rFonts w:ascii="Times New Roman" w:hAnsi="Times New Roman" w:cs="Times New Roman"/>
          <w:sz w:val="28"/>
        </w:rPr>
        <w:t xml:space="preserve"> возможно применение мультимедийных средств, оргтехники мультимедиа-проекторов и иных средств для повышения уровня восприятия учебной информации </w:t>
      </w:r>
      <w:proofErr w:type="gramStart"/>
      <w:r w:rsidRPr="00643C95">
        <w:rPr>
          <w:rFonts w:ascii="Times New Roman" w:hAnsi="Times New Roman" w:cs="Times New Roman"/>
          <w:sz w:val="28"/>
        </w:rPr>
        <w:t>обучающимися</w:t>
      </w:r>
      <w:proofErr w:type="gramEnd"/>
      <w:r w:rsidRPr="00643C95">
        <w:rPr>
          <w:rFonts w:ascii="Times New Roman" w:hAnsi="Times New Roman" w:cs="Times New Roman"/>
          <w:sz w:val="28"/>
        </w:rPr>
        <w:t xml:space="preserve"> с </w:t>
      </w:r>
      <w:r w:rsidRPr="00643C95">
        <w:rPr>
          <w:rFonts w:ascii="Times New Roman" w:hAnsi="Times New Roman" w:cs="Times New Roman"/>
          <w:sz w:val="28"/>
          <w:lang w:val="ru-RU"/>
        </w:rPr>
        <w:t>ОВЗ</w:t>
      </w:r>
      <w:r w:rsidRPr="00643C95">
        <w:rPr>
          <w:rFonts w:ascii="Times New Roman" w:hAnsi="Times New Roman" w:cs="Times New Roman"/>
          <w:sz w:val="28"/>
        </w:rPr>
        <w:t>. </w:t>
      </w:r>
      <w:r w:rsidRPr="00643C95">
        <w:rPr>
          <w:rStyle w:val="a3"/>
          <w:rFonts w:ascii="Times New Roman" w:hAnsi="Times New Roman" w:cs="Times New Roman"/>
          <w:b w:val="0"/>
          <w:color w:val="auto"/>
          <w:sz w:val="28"/>
        </w:rPr>
        <w:t>Обеспечено</w:t>
      </w:r>
      <w:r w:rsidRPr="00643C95">
        <w:rPr>
          <w:rFonts w:ascii="Times New Roman" w:hAnsi="Times New Roman" w:cs="Times New Roman"/>
          <w:b/>
          <w:color w:val="auto"/>
          <w:sz w:val="28"/>
          <w:shd w:val="clear" w:color="auto" w:fill="FFFFFF"/>
        </w:rPr>
        <w:t xml:space="preserve"> </w:t>
      </w:r>
      <w:r w:rsidRPr="00643C95">
        <w:rPr>
          <w:rFonts w:ascii="Times New Roman" w:hAnsi="Times New Roman" w:cs="Times New Roman"/>
          <w:color w:val="auto"/>
          <w:sz w:val="28"/>
          <w:shd w:val="clear" w:color="auto" w:fill="FFFFFF"/>
        </w:rPr>
        <w:t xml:space="preserve">получение </w:t>
      </w:r>
      <w:r w:rsidRPr="00643C95">
        <w:rPr>
          <w:rFonts w:ascii="Times New Roman" w:hAnsi="Times New Roman" w:cs="Times New Roman"/>
          <w:sz w:val="28"/>
          <w:shd w:val="clear" w:color="auto" w:fill="FFFFFF"/>
        </w:rPr>
        <w:t xml:space="preserve">знаний детьми с ОВЗ с помощью использования современных информационных технологий. Использование </w:t>
      </w:r>
      <w:r w:rsidRPr="00643C95">
        <w:rPr>
          <w:rFonts w:ascii="Times New Roman" w:hAnsi="Times New Roman" w:cs="Times New Roman"/>
          <w:sz w:val="28"/>
          <w:shd w:val="clear" w:color="auto" w:fill="FFFFFF"/>
          <w:lang w:val="ru-RU"/>
        </w:rPr>
        <w:t>электронных образовательных ресурсов</w:t>
      </w:r>
      <w:r w:rsidRPr="00643C95">
        <w:rPr>
          <w:rFonts w:ascii="Times New Roman" w:hAnsi="Times New Roman" w:cs="Times New Roman"/>
          <w:sz w:val="28"/>
          <w:shd w:val="clear" w:color="auto" w:fill="FFFFFF"/>
        </w:rPr>
        <w:t xml:space="preserve"> позволяет облегчить объяснение материала за счет наглядности, вызывает интерес у ребят, </w:t>
      </w:r>
      <w:r w:rsidRPr="00643C95">
        <w:rPr>
          <w:rFonts w:ascii="Times New Roman" w:hAnsi="Times New Roman" w:cs="Times New Roman"/>
          <w:sz w:val="28"/>
          <w:shd w:val="clear" w:color="auto" w:fill="FFFFFF"/>
          <w:lang w:val="ru-RU"/>
        </w:rPr>
        <w:t>занятия</w:t>
      </w:r>
      <w:r w:rsidRPr="00643C95">
        <w:rPr>
          <w:rFonts w:ascii="Times New Roman" w:hAnsi="Times New Roman" w:cs="Times New Roman"/>
          <w:sz w:val="28"/>
          <w:shd w:val="clear" w:color="auto" w:fill="FFFFFF"/>
        </w:rPr>
        <w:t xml:space="preserve"> становятся более зрелищными и эффективными. Электронные образовательные ресурсы позволяют сделать процесс обучения мобильным, дифференцированным и индивидуальным. </w:t>
      </w:r>
    </w:p>
    <w:p w:rsidR="00643C95" w:rsidRDefault="00643C95" w:rsidP="00643C95">
      <w:pPr>
        <w:ind w:firstLine="426"/>
        <w:jc w:val="both"/>
        <w:rPr>
          <w:rFonts w:ascii="Times New Roman" w:hAnsi="Times New Roman" w:cs="Times New Roman"/>
          <w:sz w:val="28"/>
          <w:lang w:val="ru-RU"/>
        </w:rPr>
      </w:pPr>
      <w:r w:rsidRPr="00643C95">
        <w:rPr>
          <w:rFonts w:ascii="Times New Roman" w:hAnsi="Times New Roman" w:cs="Times New Roman"/>
          <w:sz w:val="28"/>
          <w:shd w:val="clear" w:color="auto" w:fill="FFFFFF"/>
        </w:rPr>
        <w:t>Информационно-техническое оснащение образовательного процесса позволяет обеспечить реализацию заявленных программ в полном объеме.</w:t>
      </w:r>
      <w:r w:rsidRPr="00643C95">
        <w:rPr>
          <w:rFonts w:ascii="Times New Roman" w:hAnsi="Times New Roman" w:cs="Times New Roman"/>
          <w:sz w:val="28"/>
        </w:rPr>
        <w:t xml:space="preserve"> В рамках образовательного процесса осуществляется доступ учащихся ОВЗ ко всем образовательным ресурсам сети Интернет под руководством </w:t>
      </w:r>
      <w:r w:rsidRPr="00643C95">
        <w:rPr>
          <w:rFonts w:ascii="Times New Roman" w:hAnsi="Times New Roman" w:cs="Times New Roman"/>
          <w:sz w:val="28"/>
          <w:lang w:val="ru-RU"/>
        </w:rPr>
        <w:t>педагога</w:t>
      </w:r>
      <w:r w:rsidRPr="00643C95">
        <w:rPr>
          <w:rFonts w:ascii="Times New Roman" w:hAnsi="Times New Roman" w:cs="Times New Roman"/>
          <w:sz w:val="28"/>
        </w:rPr>
        <w:t>, проводящего учебное занятие.</w:t>
      </w:r>
      <w:r w:rsidRPr="00643C95">
        <w:rPr>
          <w:rFonts w:ascii="Times New Roman" w:hAnsi="Times New Roman" w:cs="Times New Roman"/>
          <w:sz w:val="28"/>
          <w:lang w:val="ru-RU"/>
        </w:rPr>
        <w:t xml:space="preserve"> </w:t>
      </w:r>
      <w:r w:rsidRPr="00643C95">
        <w:rPr>
          <w:rFonts w:ascii="Times New Roman" w:hAnsi="Times New Roman" w:cs="Times New Roman"/>
          <w:sz w:val="28"/>
        </w:rPr>
        <w:t>На всех компьютерах, подключенных к сети Интернет, установлена и настроена программа контентной фильтрации, обеспечивающая исключение доступа к ресурсам Интернет, не относящимся к образовательному процессу.</w:t>
      </w:r>
    </w:p>
    <w:p w:rsidR="001B4670" w:rsidRPr="00643C95" w:rsidRDefault="00643C95" w:rsidP="00643C95">
      <w:pPr>
        <w:ind w:firstLine="426"/>
        <w:jc w:val="both"/>
        <w:rPr>
          <w:sz w:val="28"/>
        </w:rPr>
      </w:pPr>
      <w:bookmarkStart w:id="0" w:name="_GoBack"/>
      <w:bookmarkEnd w:id="0"/>
      <w:r w:rsidRPr="00643C95">
        <w:rPr>
          <w:rFonts w:ascii="Times New Roman" w:hAnsi="Times New Roman" w:cs="Times New Roman"/>
          <w:sz w:val="28"/>
        </w:rPr>
        <w:t>Для разъяснения отдельных вопросов изучаемой дисциплины педагогами дополнительно проводятся групповые и индивидуальнее консультации.</w:t>
      </w:r>
    </w:p>
    <w:sectPr w:rsidR="001B4670" w:rsidRPr="00643C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C95"/>
    <w:rsid w:val="001B4670"/>
    <w:rsid w:val="00643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43C95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43C9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43C95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43C9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inf1comp4</dc:creator>
  <cp:lastModifiedBy>inf1comp4</cp:lastModifiedBy>
  <cp:revision>1</cp:revision>
  <dcterms:created xsi:type="dcterms:W3CDTF">2023-04-02T03:48:00Z</dcterms:created>
  <dcterms:modified xsi:type="dcterms:W3CDTF">2023-04-02T03:49:00Z</dcterms:modified>
</cp:coreProperties>
</file>