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B8" w:rsidRPr="00C321DA" w:rsidRDefault="004C1AB8" w:rsidP="004C1AB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321DA">
        <w:rPr>
          <w:rFonts w:ascii="Times New Roman" w:hAnsi="Times New Roman" w:cs="Times New Roman"/>
          <w:b/>
          <w:color w:val="000000"/>
          <w:sz w:val="26"/>
          <w:szCs w:val="26"/>
        </w:rPr>
        <w:t>Проект «Ступени к профессиональному мастерству»</w:t>
      </w:r>
    </w:p>
    <w:p w:rsidR="004C1AB8" w:rsidRPr="00C321DA" w:rsidRDefault="004C1AB8" w:rsidP="004C1AB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D019E" w:rsidRPr="00C321DA" w:rsidRDefault="000D019E" w:rsidP="006668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b/>
          <w:sz w:val="26"/>
          <w:szCs w:val="26"/>
        </w:rPr>
        <w:t>Тематика проектной работы:</w:t>
      </w:r>
      <w:r w:rsidRPr="00C321DA">
        <w:rPr>
          <w:rFonts w:ascii="Times New Roman" w:hAnsi="Times New Roman" w:cs="Times New Roman"/>
          <w:sz w:val="26"/>
          <w:szCs w:val="26"/>
        </w:rPr>
        <w:t xml:space="preserve"> «Разработка системы применения региональных и муниципальных инструментов управления для устойчивого развития сельской ОО»</w:t>
      </w:r>
    </w:p>
    <w:p w:rsidR="000D019E" w:rsidRPr="00C321DA" w:rsidRDefault="000D019E" w:rsidP="000D0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D019E" w:rsidRPr="00C321DA" w:rsidRDefault="000D019E" w:rsidP="007474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321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 управленческого проекта</w:t>
      </w:r>
      <w:r w:rsidR="009F3B2A" w:rsidRPr="00C321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="009F3B2A" w:rsidRPr="00C32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«Ступени к профессиональному мастерству».</w:t>
      </w:r>
    </w:p>
    <w:p w:rsidR="009F3B2A" w:rsidRPr="00C321DA" w:rsidRDefault="009F3B2A" w:rsidP="007474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32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Проект </w:t>
      </w:r>
      <w:r w:rsidR="00367104" w:rsidRPr="00C321DA">
        <w:rPr>
          <w:rFonts w:ascii="Times New Roman" w:hAnsi="Times New Roman" w:cs="Times New Roman"/>
          <w:bCs/>
          <w:color w:val="000000"/>
          <w:sz w:val="26"/>
          <w:szCs w:val="26"/>
        </w:rPr>
        <w:t>направлен на создание условий для профессионального роста педагогов.</w:t>
      </w:r>
    </w:p>
    <w:p w:rsidR="00587B5A" w:rsidRPr="00C321DA" w:rsidRDefault="007E2335" w:rsidP="00465DD1">
      <w:pPr>
        <w:pStyle w:val="ab"/>
        <w:spacing w:after="0"/>
        <w:ind w:firstLine="426"/>
        <w:jc w:val="both"/>
        <w:rPr>
          <w:sz w:val="26"/>
          <w:szCs w:val="26"/>
        </w:rPr>
      </w:pPr>
      <w:r w:rsidRPr="00C321DA">
        <w:rPr>
          <w:bCs/>
          <w:color w:val="000000"/>
          <w:sz w:val="26"/>
          <w:szCs w:val="26"/>
        </w:rPr>
        <w:t>Актуальность создания проекта обусловлена переменами, происходящими во всех сферах нашего общества и прежде всего в сфере образования. Данные перемены предъявляют новые требования к личности самого педагога</w:t>
      </w:r>
      <w:r w:rsidR="0081386E" w:rsidRPr="00C321DA">
        <w:rPr>
          <w:bCs/>
          <w:color w:val="000000"/>
          <w:sz w:val="26"/>
          <w:szCs w:val="26"/>
        </w:rPr>
        <w:t xml:space="preserve">. Современный педагог должен постоянно повышать свое профессиональное мастерство, активизировать свое самообразование, активно включаться в </w:t>
      </w:r>
      <w:r w:rsidR="008E08A0" w:rsidRPr="00C321DA">
        <w:rPr>
          <w:bCs/>
          <w:color w:val="000000"/>
          <w:sz w:val="26"/>
          <w:szCs w:val="26"/>
        </w:rPr>
        <w:t xml:space="preserve">методическую работу. Образование нуждается в педагоге, способном модернизировать свою деятельность посредством критического, творческого ее преобразования, использования новейших достижений науки и передового педагогического опыта. </w:t>
      </w:r>
      <w:r w:rsidR="00A40389" w:rsidRPr="00C321DA">
        <w:rPr>
          <w:bCs/>
          <w:color w:val="000000"/>
          <w:sz w:val="26"/>
          <w:szCs w:val="26"/>
        </w:rPr>
        <w:t>Профессиональная компетентность педагога х</w:t>
      </w:r>
      <w:r w:rsidR="00A20F2F" w:rsidRPr="00C321DA">
        <w:rPr>
          <w:bCs/>
          <w:color w:val="000000"/>
          <w:sz w:val="26"/>
          <w:szCs w:val="26"/>
        </w:rPr>
        <w:t>а</w:t>
      </w:r>
      <w:r w:rsidR="00A40389" w:rsidRPr="00C321DA">
        <w:rPr>
          <w:bCs/>
          <w:color w:val="000000"/>
          <w:sz w:val="26"/>
          <w:szCs w:val="26"/>
        </w:rPr>
        <w:t xml:space="preserve">рактеризуется </w:t>
      </w:r>
      <w:r w:rsidR="00A20F2F" w:rsidRPr="00C321DA">
        <w:rPr>
          <w:bCs/>
          <w:color w:val="000000"/>
          <w:sz w:val="26"/>
          <w:szCs w:val="26"/>
        </w:rPr>
        <w:t>постоянным стремлением к совершенствованию, приобретению новых знаний и умений</w:t>
      </w:r>
      <w:r w:rsidR="00B570BE" w:rsidRPr="00C321DA">
        <w:rPr>
          <w:bCs/>
          <w:color w:val="000000"/>
          <w:sz w:val="26"/>
          <w:szCs w:val="26"/>
        </w:rPr>
        <w:t>, обогащению деятельности. Психологической основой компетентности является готовность к постоянному повышению своей квалификации, профессиональному росту.</w:t>
      </w:r>
      <w:r w:rsidR="00587B5A" w:rsidRPr="00C321DA">
        <w:rPr>
          <w:sz w:val="26"/>
          <w:szCs w:val="26"/>
        </w:rPr>
        <w:t xml:space="preserve"> </w:t>
      </w:r>
    </w:p>
    <w:p w:rsidR="00587B5A" w:rsidRPr="00C321DA" w:rsidRDefault="00587B5A" w:rsidP="00587B5A">
      <w:pPr>
        <w:pStyle w:val="ab"/>
        <w:spacing w:after="0"/>
        <w:ind w:firstLine="440"/>
        <w:jc w:val="both"/>
        <w:rPr>
          <w:color w:val="auto"/>
          <w:sz w:val="26"/>
          <w:szCs w:val="26"/>
        </w:rPr>
      </w:pPr>
      <w:r w:rsidRPr="00C321DA">
        <w:rPr>
          <w:color w:val="auto"/>
          <w:sz w:val="26"/>
          <w:szCs w:val="26"/>
        </w:rPr>
        <w:t>Потребности организации  в развитии педагогического  персонала складываются сегодня под воздействием следующих основных факторов:</w:t>
      </w:r>
    </w:p>
    <w:p w:rsidR="00587B5A" w:rsidRPr="00C321DA" w:rsidRDefault="00587B5A" w:rsidP="00AE502D">
      <w:pPr>
        <w:pStyle w:val="ab"/>
        <w:numPr>
          <w:ilvl w:val="0"/>
          <w:numId w:val="6"/>
        </w:numPr>
        <w:tabs>
          <w:tab w:val="clear" w:pos="800"/>
          <w:tab w:val="num" w:pos="284"/>
        </w:tabs>
        <w:spacing w:after="0"/>
        <w:ind w:left="0" w:firstLine="0"/>
        <w:jc w:val="both"/>
        <w:rPr>
          <w:color w:val="auto"/>
          <w:sz w:val="26"/>
          <w:szCs w:val="26"/>
        </w:rPr>
      </w:pPr>
      <w:r w:rsidRPr="00C321DA">
        <w:rPr>
          <w:color w:val="auto"/>
          <w:sz w:val="26"/>
          <w:szCs w:val="26"/>
        </w:rPr>
        <w:t>профессиональные знания быстро устаревают, что приводит к снижению квалификации специалистов</w:t>
      </w:r>
      <w:r w:rsidR="00AE502D" w:rsidRPr="00C321DA">
        <w:rPr>
          <w:color w:val="auto"/>
          <w:sz w:val="26"/>
          <w:szCs w:val="26"/>
        </w:rPr>
        <w:t>;</w:t>
      </w:r>
    </w:p>
    <w:p w:rsidR="00587B5A" w:rsidRPr="00C321DA" w:rsidRDefault="00587B5A" w:rsidP="00AE502D">
      <w:pPr>
        <w:pStyle w:val="ab"/>
        <w:numPr>
          <w:ilvl w:val="0"/>
          <w:numId w:val="6"/>
        </w:numPr>
        <w:tabs>
          <w:tab w:val="clear" w:pos="800"/>
          <w:tab w:val="num" w:pos="284"/>
        </w:tabs>
        <w:spacing w:after="0"/>
        <w:ind w:left="0" w:firstLine="0"/>
        <w:jc w:val="both"/>
        <w:rPr>
          <w:color w:val="auto"/>
          <w:sz w:val="26"/>
          <w:szCs w:val="26"/>
        </w:rPr>
      </w:pPr>
      <w:r w:rsidRPr="00C321DA">
        <w:rPr>
          <w:color w:val="auto"/>
          <w:sz w:val="26"/>
          <w:szCs w:val="26"/>
        </w:rPr>
        <w:t>происходят стремительные технологические изменения, которые требуют овладения новыми знаниями, умениями и навыками;</w:t>
      </w:r>
    </w:p>
    <w:p w:rsidR="00587B5A" w:rsidRPr="00C321DA" w:rsidRDefault="00587B5A" w:rsidP="00AE502D">
      <w:pPr>
        <w:numPr>
          <w:ilvl w:val="0"/>
          <w:numId w:val="6"/>
        </w:numPr>
        <w:tabs>
          <w:tab w:val="clear" w:pos="8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конкуренци</w:t>
      </w:r>
      <w:r w:rsidR="00AE502D" w:rsidRPr="00C321DA">
        <w:rPr>
          <w:rFonts w:ascii="Times New Roman" w:hAnsi="Times New Roman" w:cs="Times New Roman"/>
          <w:sz w:val="26"/>
          <w:szCs w:val="26"/>
        </w:rPr>
        <w:t>я учреждений дополнительного образования</w:t>
      </w:r>
      <w:r w:rsidRPr="00C321DA">
        <w:rPr>
          <w:rFonts w:ascii="Times New Roman" w:hAnsi="Times New Roman" w:cs="Times New Roman"/>
          <w:sz w:val="26"/>
          <w:szCs w:val="26"/>
        </w:rPr>
        <w:t>, требующ</w:t>
      </w:r>
      <w:r w:rsidR="00AE502D" w:rsidRPr="00C321DA">
        <w:rPr>
          <w:rFonts w:ascii="Times New Roman" w:hAnsi="Times New Roman" w:cs="Times New Roman"/>
          <w:sz w:val="26"/>
          <w:szCs w:val="26"/>
        </w:rPr>
        <w:t>ая</w:t>
      </w:r>
      <w:r w:rsidRPr="00C321DA">
        <w:rPr>
          <w:rFonts w:ascii="Times New Roman" w:hAnsi="Times New Roman" w:cs="Times New Roman"/>
          <w:sz w:val="26"/>
          <w:szCs w:val="26"/>
        </w:rPr>
        <w:t xml:space="preserve"> повышения качества предоставления услуг, более эффективного использования ресурсов организации.</w:t>
      </w:r>
    </w:p>
    <w:p w:rsidR="007C2CDC" w:rsidRPr="00C321DA" w:rsidRDefault="007C2CDC" w:rsidP="007474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Основанием </w:t>
      </w:r>
      <w:r w:rsidR="00AF3E92" w:rsidRPr="00C321DA">
        <w:rPr>
          <w:rFonts w:ascii="Times New Roman" w:hAnsi="Times New Roman" w:cs="Times New Roman"/>
          <w:bCs/>
          <w:color w:val="000000"/>
          <w:sz w:val="26"/>
          <w:szCs w:val="26"/>
        </w:rPr>
        <w:t>для разработки проекта являются</w:t>
      </w:r>
      <w:r w:rsidRPr="00C32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национальный проект «Образование», </w:t>
      </w:r>
      <w:r w:rsidR="0074741C" w:rsidRPr="00C32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проекты «Учитель будущего», «Успех каждого ребенка», </w:t>
      </w:r>
      <w:r w:rsidR="0074741C" w:rsidRPr="00C321DA">
        <w:rPr>
          <w:rFonts w:ascii="Times New Roman" w:hAnsi="Times New Roman" w:cs="Times New Roman"/>
          <w:sz w:val="26"/>
          <w:szCs w:val="26"/>
        </w:rPr>
        <w:t xml:space="preserve">Целевой модели развития региональной системы дополнительного образования детей Красноярского края, </w:t>
      </w:r>
      <w:r w:rsidR="00AF3E92" w:rsidRPr="00C321DA">
        <w:rPr>
          <w:rFonts w:ascii="Times New Roman" w:hAnsi="Times New Roman" w:cs="Times New Roman"/>
          <w:sz w:val="26"/>
          <w:szCs w:val="26"/>
        </w:rPr>
        <w:t>профессиональн</w:t>
      </w:r>
      <w:r w:rsidR="00304E3B" w:rsidRPr="00C321DA">
        <w:rPr>
          <w:rFonts w:ascii="Times New Roman" w:hAnsi="Times New Roman" w:cs="Times New Roman"/>
          <w:sz w:val="26"/>
          <w:szCs w:val="26"/>
        </w:rPr>
        <w:t>ые стандарты «Педагог дополнительного образования», «Педагог профессионального обучения», муниципальная дорожная карта проекта Ермаковского района «Учитель Будущего»</w:t>
      </w:r>
      <w:r w:rsidR="00BA7435" w:rsidRPr="00C321DA">
        <w:rPr>
          <w:rFonts w:ascii="Times New Roman" w:hAnsi="Times New Roman" w:cs="Times New Roman"/>
          <w:sz w:val="26"/>
          <w:szCs w:val="26"/>
        </w:rPr>
        <w:t>.</w:t>
      </w:r>
      <w:r w:rsidR="0023727B" w:rsidRPr="00C321DA">
        <w:rPr>
          <w:rFonts w:ascii="Times New Roman" w:hAnsi="Times New Roman" w:cs="Times New Roman"/>
          <w:sz w:val="26"/>
          <w:szCs w:val="26"/>
        </w:rPr>
        <w:t xml:space="preserve"> Методическая служба учреждения должна обеспечить выбор содержания </w:t>
      </w:r>
      <w:r w:rsidR="005D4310" w:rsidRPr="00C321DA">
        <w:rPr>
          <w:rFonts w:ascii="Times New Roman" w:hAnsi="Times New Roman" w:cs="Times New Roman"/>
          <w:sz w:val="26"/>
          <w:szCs w:val="26"/>
        </w:rPr>
        <w:t>методической работы педагога с учетом собственных ресурсов, индивидуальн</w:t>
      </w:r>
      <w:r w:rsidR="00961260" w:rsidRPr="00C321DA">
        <w:rPr>
          <w:rFonts w:ascii="Times New Roman" w:hAnsi="Times New Roman" w:cs="Times New Roman"/>
          <w:sz w:val="26"/>
          <w:szCs w:val="26"/>
        </w:rPr>
        <w:t>ых профессиональных затруднений педагогов, их профессиональных  интересов, создать условия для профессиональной самореализации каждому педагогу.</w:t>
      </w:r>
    </w:p>
    <w:p w:rsidR="006668A1" w:rsidRPr="00C321DA" w:rsidRDefault="00DE3AD0" w:rsidP="007474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Реализация проекта позволит обеспечить повышение качества работы, направленное на достижение высоких образовательных результатов обучающихся, а также решить проблемы, имеющиеся в системе </w:t>
      </w:r>
      <w:r w:rsidR="00655A45" w:rsidRPr="00C321DA">
        <w:rPr>
          <w:rFonts w:ascii="Times New Roman" w:hAnsi="Times New Roman" w:cs="Times New Roman"/>
          <w:sz w:val="26"/>
          <w:szCs w:val="26"/>
        </w:rPr>
        <w:t>организации профессионального мастерства педагогов в учреждении.</w:t>
      </w:r>
    </w:p>
    <w:p w:rsidR="00B23CB6" w:rsidRPr="00C321DA" w:rsidRDefault="00B23CB6" w:rsidP="007474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14007" w:rsidRPr="00C321DA" w:rsidRDefault="00BA7435" w:rsidP="007474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b/>
          <w:sz w:val="26"/>
          <w:szCs w:val="26"/>
        </w:rPr>
        <w:t>Автора</w:t>
      </w:r>
      <w:r w:rsidR="00433D02" w:rsidRPr="00C321DA">
        <w:rPr>
          <w:rFonts w:ascii="Times New Roman" w:hAnsi="Times New Roman" w:cs="Times New Roman"/>
          <w:b/>
          <w:sz w:val="26"/>
          <w:szCs w:val="26"/>
        </w:rPr>
        <w:t>ми проекта</w:t>
      </w:r>
      <w:r w:rsidR="00433D02" w:rsidRPr="00C321DA">
        <w:rPr>
          <w:rFonts w:ascii="Times New Roman" w:hAnsi="Times New Roman" w:cs="Times New Roman"/>
          <w:sz w:val="26"/>
          <w:szCs w:val="26"/>
        </w:rPr>
        <w:t xml:space="preserve"> являе</w:t>
      </w:r>
      <w:r w:rsidRPr="00C321DA">
        <w:rPr>
          <w:rFonts w:ascii="Times New Roman" w:hAnsi="Times New Roman" w:cs="Times New Roman"/>
          <w:sz w:val="26"/>
          <w:szCs w:val="26"/>
        </w:rPr>
        <w:t>тся управленческая команда МБУДО «Ермаковский центр дополнительного образования».</w:t>
      </w:r>
      <w:r w:rsidR="00F14007" w:rsidRPr="00C321DA">
        <w:rPr>
          <w:rFonts w:ascii="Times New Roman" w:hAnsi="Times New Roman" w:cs="Times New Roman"/>
          <w:sz w:val="26"/>
          <w:szCs w:val="26"/>
        </w:rPr>
        <w:t xml:space="preserve"> Руководитель проекта: Веселова Л.А., директор. Проектная команда: Новикова О.В., заместитель директора</w:t>
      </w:r>
      <w:r w:rsidR="00433D02" w:rsidRPr="00C321DA">
        <w:rPr>
          <w:rFonts w:ascii="Times New Roman" w:hAnsi="Times New Roman" w:cs="Times New Roman"/>
          <w:sz w:val="26"/>
          <w:szCs w:val="26"/>
        </w:rPr>
        <w:t xml:space="preserve"> по УВР</w:t>
      </w:r>
      <w:r w:rsidR="00F14007" w:rsidRPr="00C321DA">
        <w:rPr>
          <w:rFonts w:ascii="Times New Roman" w:hAnsi="Times New Roman" w:cs="Times New Roman"/>
          <w:sz w:val="26"/>
          <w:szCs w:val="26"/>
        </w:rPr>
        <w:t>, Парницкая Н.В., методист, Попова Т.А., методист, Фельдман О.В., методист МОЦ, Зайцева Т.П., старший вожатый</w:t>
      </w:r>
      <w:r w:rsidR="00433D02" w:rsidRPr="00C321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68A1" w:rsidRPr="00C321DA" w:rsidRDefault="006668A1" w:rsidP="007474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393A" w:rsidRPr="00C321DA" w:rsidRDefault="0004393A" w:rsidP="007474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21DA">
        <w:rPr>
          <w:rFonts w:ascii="Times New Roman" w:hAnsi="Times New Roman" w:cs="Times New Roman"/>
          <w:b/>
          <w:sz w:val="26"/>
          <w:szCs w:val="26"/>
        </w:rPr>
        <w:lastRenderedPageBreak/>
        <w:t>Предпроектное</w:t>
      </w:r>
      <w:proofErr w:type="spellEnd"/>
      <w:r w:rsidRPr="00C321DA">
        <w:rPr>
          <w:rFonts w:ascii="Times New Roman" w:hAnsi="Times New Roman" w:cs="Times New Roman"/>
          <w:b/>
          <w:sz w:val="26"/>
          <w:szCs w:val="26"/>
        </w:rPr>
        <w:t xml:space="preserve"> исследование</w:t>
      </w:r>
      <w:r w:rsidRPr="00C321DA">
        <w:rPr>
          <w:rFonts w:ascii="Times New Roman" w:hAnsi="Times New Roman" w:cs="Times New Roman"/>
          <w:sz w:val="26"/>
          <w:szCs w:val="26"/>
        </w:rPr>
        <w:t>.</w:t>
      </w:r>
    </w:p>
    <w:p w:rsidR="00466599" w:rsidRPr="00C321DA" w:rsidRDefault="0004393A" w:rsidP="00466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Педагогический коллектив МБУДО «Ермаковский центр дополнительного образования» составляют: </w:t>
      </w:r>
      <w:r w:rsidR="00E30A18" w:rsidRPr="00C321DA">
        <w:rPr>
          <w:rFonts w:ascii="Times New Roman" w:hAnsi="Times New Roman" w:cs="Times New Roman"/>
          <w:sz w:val="26"/>
          <w:szCs w:val="26"/>
        </w:rPr>
        <w:t>5</w:t>
      </w:r>
      <w:r w:rsidRPr="00C321DA">
        <w:rPr>
          <w:rFonts w:ascii="Times New Roman" w:hAnsi="Times New Roman" w:cs="Times New Roman"/>
          <w:sz w:val="26"/>
          <w:szCs w:val="26"/>
        </w:rPr>
        <w:t xml:space="preserve"> методист</w:t>
      </w:r>
      <w:r w:rsidR="00E30A18" w:rsidRPr="00C321DA">
        <w:rPr>
          <w:rFonts w:ascii="Times New Roman" w:hAnsi="Times New Roman" w:cs="Times New Roman"/>
          <w:sz w:val="26"/>
          <w:szCs w:val="26"/>
        </w:rPr>
        <w:t>ов</w:t>
      </w:r>
      <w:r w:rsidRPr="00C321DA">
        <w:rPr>
          <w:rFonts w:ascii="Times New Roman" w:hAnsi="Times New Roman" w:cs="Times New Roman"/>
          <w:sz w:val="26"/>
          <w:szCs w:val="26"/>
        </w:rPr>
        <w:t xml:space="preserve">, 1 старший вожатый, 8 педагогов дополнительного образования (основные работники), 1 преподаватель профессионального обучения, 7 мастеров производственного обучения. Возрастные особенности педагогического состава: 20-30 лет – 1 человек; 30-40 лет – 5 человек; 40-50 лет – 8 человек; 50 лет и старше – 8 человек. </w:t>
      </w:r>
      <w:r w:rsidR="00572646" w:rsidRPr="00C321DA">
        <w:rPr>
          <w:rFonts w:ascii="Times New Roman" w:hAnsi="Times New Roman" w:cs="Times New Roman"/>
          <w:sz w:val="26"/>
          <w:szCs w:val="26"/>
        </w:rPr>
        <w:t xml:space="preserve">Квалификационные характеристики: </w:t>
      </w:r>
      <w:r w:rsidR="00466599" w:rsidRPr="00C321DA">
        <w:rPr>
          <w:rFonts w:ascii="Times New Roman" w:hAnsi="Times New Roman" w:cs="Times New Roman"/>
          <w:sz w:val="26"/>
          <w:szCs w:val="26"/>
        </w:rPr>
        <w:t>высшая квалификационная категория – 4 человека, первая квалификационная категория – 9 человек, без категории – 9 человек.</w:t>
      </w:r>
    </w:p>
    <w:p w:rsidR="0004393A" w:rsidRPr="00C321DA" w:rsidRDefault="0004393A" w:rsidP="00C200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21DA">
        <w:rPr>
          <w:rFonts w:ascii="Times New Roman" w:hAnsi="Times New Roman" w:cs="Times New Roman"/>
          <w:sz w:val="26"/>
          <w:szCs w:val="26"/>
        </w:rPr>
        <w:t xml:space="preserve">По результатам диагностики педагогического коллектива выявлено: </w:t>
      </w:r>
      <w:r w:rsidR="00466599" w:rsidRPr="00C321DA">
        <w:rPr>
          <w:rFonts w:ascii="Times New Roman" w:hAnsi="Times New Roman" w:cs="Times New Roman"/>
          <w:sz w:val="26"/>
          <w:szCs w:val="26"/>
        </w:rPr>
        <w:t>п</w:t>
      </w:r>
      <w:r w:rsidRPr="00C321DA">
        <w:rPr>
          <w:rFonts w:ascii="Times New Roman" w:hAnsi="Times New Roman" w:cs="Times New Roman"/>
          <w:sz w:val="26"/>
          <w:szCs w:val="26"/>
        </w:rPr>
        <w:t>о разделу «Использование ИКТ в повседневной практике» - использование текстового редактора, электронных баз данных, электронных таблиц, программ для создания презентаций, программ для работы с видео, звуком и графикой, электронной почты, Интернет-форумов, программ компьютерного моделирования, обучающих программ, обучающих игр, цифровых энциклопедий и словарей, геоинформационных систем</w:t>
      </w:r>
      <w:r w:rsidR="00466599" w:rsidRPr="00C321DA">
        <w:rPr>
          <w:rFonts w:ascii="Times New Roman" w:hAnsi="Times New Roman" w:cs="Times New Roman"/>
          <w:sz w:val="26"/>
          <w:szCs w:val="26"/>
        </w:rPr>
        <w:t xml:space="preserve"> </w:t>
      </w:r>
      <w:r w:rsidRPr="00C321DA">
        <w:rPr>
          <w:rFonts w:ascii="Times New Roman" w:hAnsi="Times New Roman" w:cs="Times New Roman"/>
          <w:sz w:val="26"/>
          <w:szCs w:val="26"/>
        </w:rPr>
        <w:t>- 1 человек (6 %) имеет высокий уровень использования ИКТ в повседневной работе</w:t>
      </w:r>
      <w:proofErr w:type="gramEnd"/>
      <w:r w:rsidRPr="00C321DA">
        <w:rPr>
          <w:rFonts w:ascii="Times New Roman" w:hAnsi="Times New Roman" w:cs="Times New Roman"/>
          <w:sz w:val="26"/>
          <w:szCs w:val="26"/>
        </w:rPr>
        <w:t>;</w:t>
      </w:r>
      <w:r w:rsidR="00C200F8" w:rsidRPr="00C321DA">
        <w:rPr>
          <w:rFonts w:ascii="Times New Roman" w:hAnsi="Times New Roman" w:cs="Times New Roman"/>
          <w:sz w:val="26"/>
          <w:szCs w:val="26"/>
        </w:rPr>
        <w:t xml:space="preserve"> </w:t>
      </w:r>
      <w:r w:rsidRPr="00C321DA">
        <w:rPr>
          <w:rFonts w:ascii="Times New Roman" w:hAnsi="Times New Roman" w:cs="Times New Roman"/>
          <w:sz w:val="26"/>
          <w:szCs w:val="26"/>
        </w:rPr>
        <w:t>- 9 человек (56 %) имеют средний уровень использования ИКТ в повседневной работе;</w:t>
      </w:r>
      <w:r w:rsidR="00C200F8" w:rsidRPr="00C321DA">
        <w:rPr>
          <w:rFonts w:ascii="Times New Roman" w:hAnsi="Times New Roman" w:cs="Times New Roman"/>
          <w:sz w:val="26"/>
          <w:szCs w:val="26"/>
        </w:rPr>
        <w:t xml:space="preserve"> </w:t>
      </w:r>
      <w:r w:rsidRPr="00C321DA">
        <w:rPr>
          <w:rFonts w:ascii="Times New Roman" w:hAnsi="Times New Roman" w:cs="Times New Roman"/>
          <w:sz w:val="26"/>
          <w:szCs w:val="26"/>
        </w:rPr>
        <w:t>- 6 человек (38 %) имеют низкий уровень использования ИКТ в повседневной работе.</w:t>
      </w:r>
    </w:p>
    <w:p w:rsidR="0004393A" w:rsidRPr="00C321DA" w:rsidRDefault="0004393A" w:rsidP="00C200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21DA">
        <w:rPr>
          <w:rFonts w:ascii="Times New Roman" w:hAnsi="Times New Roman" w:cs="Times New Roman"/>
          <w:sz w:val="26"/>
          <w:szCs w:val="26"/>
        </w:rPr>
        <w:t xml:space="preserve">По разделу «Использование ИКТ в реализации профессиональных задач педагога» - составление поурочного планирования с использованием ИКТ, использование на занятиях, подбор программного обеспечения для учебных целей, использование ИКТ для мониторинга развития обучающихся, использование ИКТ для взаимодействия с коллегами, с родителями, оценка пригодности </w:t>
      </w:r>
      <w:r w:rsidRPr="00C321D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C321DA">
        <w:rPr>
          <w:rFonts w:ascii="Times New Roman" w:hAnsi="Times New Roman" w:cs="Times New Roman"/>
          <w:sz w:val="26"/>
          <w:szCs w:val="26"/>
        </w:rPr>
        <w:t>-сайта для обучающихся:</w:t>
      </w:r>
      <w:r w:rsidR="00C200F8" w:rsidRPr="00C321DA">
        <w:rPr>
          <w:rFonts w:ascii="Times New Roman" w:hAnsi="Times New Roman" w:cs="Times New Roman"/>
          <w:sz w:val="26"/>
          <w:szCs w:val="26"/>
        </w:rPr>
        <w:t xml:space="preserve"> </w:t>
      </w:r>
      <w:r w:rsidRPr="00C321DA">
        <w:rPr>
          <w:rFonts w:ascii="Times New Roman" w:hAnsi="Times New Roman" w:cs="Times New Roman"/>
          <w:sz w:val="26"/>
          <w:szCs w:val="26"/>
        </w:rPr>
        <w:t>- высокий уровень не выявлен;</w:t>
      </w:r>
      <w:r w:rsidR="00C200F8" w:rsidRPr="00C321DA">
        <w:rPr>
          <w:rFonts w:ascii="Times New Roman" w:hAnsi="Times New Roman" w:cs="Times New Roman"/>
          <w:sz w:val="26"/>
          <w:szCs w:val="26"/>
        </w:rPr>
        <w:t xml:space="preserve"> </w:t>
      </w:r>
      <w:r w:rsidRPr="00C321DA">
        <w:rPr>
          <w:rFonts w:ascii="Times New Roman" w:hAnsi="Times New Roman" w:cs="Times New Roman"/>
          <w:sz w:val="26"/>
          <w:szCs w:val="26"/>
        </w:rPr>
        <w:t>- 4 педагога (25 %) имеют средний уровень использования ИКТ в реализации профессиональных задач;</w:t>
      </w:r>
      <w:proofErr w:type="gramEnd"/>
      <w:r w:rsidR="00C200F8" w:rsidRPr="00C321DA">
        <w:rPr>
          <w:rFonts w:ascii="Times New Roman" w:hAnsi="Times New Roman" w:cs="Times New Roman"/>
          <w:sz w:val="26"/>
          <w:szCs w:val="26"/>
        </w:rPr>
        <w:t xml:space="preserve"> </w:t>
      </w:r>
      <w:r w:rsidRPr="00C321DA">
        <w:rPr>
          <w:rFonts w:ascii="Times New Roman" w:hAnsi="Times New Roman" w:cs="Times New Roman"/>
          <w:sz w:val="26"/>
          <w:szCs w:val="26"/>
        </w:rPr>
        <w:t>- 12 педагогов (75 %) педагогов имеют низкий уровень использования ИКТ в реализации профессиональных задач.</w:t>
      </w:r>
    </w:p>
    <w:p w:rsidR="00F63856" w:rsidRPr="00C321DA" w:rsidRDefault="0004393A" w:rsidP="00C200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21DA">
        <w:rPr>
          <w:rFonts w:ascii="Times New Roman" w:hAnsi="Times New Roman" w:cs="Times New Roman"/>
          <w:sz w:val="26"/>
          <w:szCs w:val="26"/>
        </w:rPr>
        <w:t>По разделу «Использование ИКТ для учебных заданий с обучающимися» - доклады, с помощью текстового редактора; компьютерная презентация доклада обучающимися; учебные задания, с использованием мультимедийных технологий; с использованием сетевых средств организации совместной работы (</w:t>
      </w:r>
      <w:r w:rsidRPr="00C321DA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Pr="00C321DA">
        <w:rPr>
          <w:rFonts w:ascii="Times New Roman" w:hAnsi="Times New Roman" w:cs="Times New Roman"/>
          <w:sz w:val="26"/>
          <w:szCs w:val="26"/>
        </w:rPr>
        <w:t>); создание интернет-сайтов; виртуальные лаборатории; компьютерные лаборатории; тестирование; графические редакторы; электронные таблицы; геоинформационные системы; цифровые тренажеры; цифровые инструменты (сканеры, фото-видеокамеры, микроскопы, музыкальные клавиатуры);</w:t>
      </w:r>
      <w:proofErr w:type="gramEnd"/>
      <w:r w:rsidRPr="00C321DA">
        <w:rPr>
          <w:rFonts w:ascii="Times New Roman" w:hAnsi="Times New Roman" w:cs="Times New Roman"/>
          <w:sz w:val="26"/>
          <w:szCs w:val="26"/>
        </w:rPr>
        <w:t xml:space="preserve"> долгосрочные проекты; краткосрочные проекты:</w:t>
      </w:r>
      <w:r w:rsidR="00C200F8" w:rsidRPr="00C321DA">
        <w:rPr>
          <w:rFonts w:ascii="Times New Roman" w:hAnsi="Times New Roman" w:cs="Times New Roman"/>
          <w:sz w:val="26"/>
          <w:szCs w:val="26"/>
        </w:rPr>
        <w:t xml:space="preserve"> </w:t>
      </w:r>
      <w:r w:rsidRPr="00C321DA">
        <w:rPr>
          <w:rFonts w:ascii="Times New Roman" w:hAnsi="Times New Roman" w:cs="Times New Roman"/>
          <w:sz w:val="26"/>
          <w:szCs w:val="26"/>
        </w:rPr>
        <w:t>- 1 человек (6 %) имеет высокий уровень использования ИКТ на учебных занятиях;</w:t>
      </w:r>
      <w:r w:rsidR="00C200F8" w:rsidRPr="00C321DA">
        <w:rPr>
          <w:rFonts w:ascii="Times New Roman" w:hAnsi="Times New Roman" w:cs="Times New Roman"/>
          <w:sz w:val="26"/>
          <w:szCs w:val="26"/>
        </w:rPr>
        <w:t xml:space="preserve"> </w:t>
      </w:r>
      <w:r w:rsidRPr="00C321DA">
        <w:rPr>
          <w:rFonts w:ascii="Times New Roman" w:hAnsi="Times New Roman" w:cs="Times New Roman"/>
          <w:sz w:val="26"/>
          <w:szCs w:val="26"/>
        </w:rPr>
        <w:t>- 1 человек (6 %) имеет средний уровень использования ИКТ на учебных занятиях;</w:t>
      </w:r>
      <w:r w:rsidR="00C200F8" w:rsidRPr="00C321DA">
        <w:rPr>
          <w:rFonts w:ascii="Times New Roman" w:hAnsi="Times New Roman" w:cs="Times New Roman"/>
          <w:sz w:val="26"/>
          <w:szCs w:val="26"/>
        </w:rPr>
        <w:t xml:space="preserve"> </w:t>
      </w:r>
      <w:r w:rsidRPr="00C321DA">
        <w:rPr>
          <w:rFonts w:ascii="Times New Roman" w:hAnsi="Times New Roman" w:cs="Times New Roman"/>
          <w:sz w:val="26"/>
          <w:szCs w:val="26"/>
        </w:rPr>
        <w:t>- 14 человек (88 %) имеют низкий уровень исполь</w:t>
      </w:r>
      <w:r w:rsidR="00F63856" w:rsidRPr="00C321DA">
        <w:rPr>
          <w:rFonts w:ascii="Times New Roman" w:hAnsi="Times New Roman" w:cs="Times New Roman"/>
          <w:sz w:val="26"/>
          <w:szCs w:val="26"/>
        </w:rPr>
        <w:t>зования ИКТ на учебных занятиях.</w:t>
      </w:r>
    </w:p>
    <w:p w:rsidR="0004393A" w:rsidRPr="00C321DA" w:rsidRDefault="0004393A" w:rsidP="00F63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- 12 педагогов (75 %) используют </w:t>
      </w:r>
      <w:proofErr w:type="gramStart"/>
      <w:r w:rsidRPr="00C321DA">
        <w:rPr>
          <w:rFonts w:ascii="Times New Roman" w:hAnsi="Times New Roman" w:cs="Times New Roman"/>
          <w:sz w:val="26"/>
          <w:szCs w:val="26"/>
        </w:rPr>
        <w:t>ИКТ-технологии</w:t>
      </w:r>
      <w:proofErr w:type="gramEnd"/>
      <w:r w:rsidRPr="00C321DA">
        <w:rPr>
          <w:rFonts w:ascii="Times New Roman" w:hAnsi="Times New Roman" w:cs="Times New Roman"/>
          <w:sz w:val="26"/>
          <w:szCs w:val="26"/>
        </w:rPr>
        <w:t xml:space="preserve"> при подготовке к занятиям.</w:t>
      </w:r>
    </w:p>
    <w:p w:rsidR="0004393A" w:rsidRPr="00C321DA" w:rsidRDefault="0004393A" w:rsidP="000439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- 12 педагогов (75 %) используют </w:t>
      </w:r>
      <w:proofErr w:type="gramStart"/>
      <w:r w:rsidRPr="00C321DA">
        <w:rPr>
          <w:rFonts w:ascii="Times New Roman" w:hAnsi="Times New Roman" w:cs="Times New Roman"/>
          <w:sz w:val="26"/>
          <w:szCs w:val="26"/>
        </w:rPr>
        <w:t>ИКТ-технологии</w:t>
      </w:r>
      <w:proofErr w:type="gramEnd"/>
      <w:r w:rsidRPr="00C321DA">
        <w:rPr>
          <w:rFonts w:ascii="Times New Roman" w:hAnsi="Times New Roman" w:cs="Times New Roman"/>
          <w:sz w:val="26"/>
          <w:szCs w:val="26"/>
        </w:rPr>
        <w:t xml:space="preserve"> при проведении занятий.</w:t>
      </w:r>
    </w:p>
    <w:p w:rsidR="0004393A" w:rsidRPr="00C321DA" w:rsidRDefault="0004393A" w:rsidP="000439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- 15 педагогов (94 %) используют </w:t>
      </w:r>
      <w:proofErr w:type="gramStart"/>
      <w:r w:rsidRPr="00C321DA">
        <w:rPr>
          <w:rFonts w:ascii="Times New Roman" w:hAnsi="Times New Roman" w:cs="Times New Roman"/>
          <w:sz w:val="26"/>
          <w:szCs w:val="26"/>
        </w:rPr>
        <w:t>ИКТ-технологии</w:t>
      </w:r>
      <w:proofErr w:type="gramEnd"/>
      <w:r w:rsidRPr="00C321DA">
        <w:rPr>
          <w:rFonts w:ascii="Times New Roman" w:hAnsi="Times New Roman" w:cs="Times New Roman"/>
          <w:sz w:val="26"/>
          <w:szCs w:val="26"/>
        </w:rPr>
        <w:t xml:space="preserve"> для самообразования.</w:t>
      </w:r>
    </w:p>
    <w:p w:rsidR="0004393A" w:rsidRPr="00C321DA" w:rsidRDefault="0004393A" w:rsidP="000439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- У всех педагогов МБУДО «Ермаковский центр дополнительного образования» отсутствует собственный сайт.</w:t>
      </w:r>
    </w:p>
    <w:p w:rsidR="0004393A" w:rsidRPr="00C321DA" w:rsidRDefault="0004393A" w:rsidP="000439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- 75 % педагогов  не умеют создавать диаграммы  по электронной таблице </w:t>
      </w:r>
      <w:r w:rsidRPr="00C321DA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C321DA">
        <w:rPr>
          <w:rFonts w:ascii="Times New Roman" w:hAnsi="Times New Roman" w:cs="Times New Roman"/>
          <w:sz w:val="26"/>
          <w:szCs w:val="26"/>
        </w:rPr>
        <w:t xml:space="preserve">, создавать презентации с гиперссылками, звуком и т.д., создавать буклеты, использовать ИКТ для анализа процесса обучения, создавать электронные </w:t>
      </w:r>
      <w:proofErr w:type="spellStart"/>
      <w:r w:rsidRPr="00C321DA">
        <w:rPr>
          <w:rFonts w:ascii="Times New Roman" w:hAnsi="Times New Roman" w:cs="Times New Roman"/>
          <w:sz w:val="26"/>
          <w:szCs w:val="26"/>
        </w:rPr>
        <w:t>КИМы</w:t>
      </w:r>
      <w:proofErr w:type="spellEnd"/>
      <w:r w:rsidRPr="00C321DA">
        <w:rPr>
          <w:rFonts w:ascii="Times New Roman" w:hAnsi="Times New Roman" w:cs="Times New Roman"/>
          <w:sz w:val="26"/>
          <w:szCs w:val="26"/>
        </w:rPr>
        <w:t>, тестовые задания.</w:t>
      </w:r>
    </w:p>
    <w:p w:rsidR="0004393A" w:rsidRPr="00C321DA" w:rsidRDefault="0004393A" w:rsidP="000439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ab/>
        <w:t>По общему уровню сформированности ИКТ компетентности:</w:t>
      </w:r>
    </w:p>
    <w:p w:rsidR="0004393A" w:rsidRPr="00C321DA" w:rsidRDefault="0004393A" w:rsidP="000439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- 3 человека (19%) имеют низкий уровень сформированности ИКТ компетентности;</w:t>
      </w:r>
    </w:p>
    <w:p w:rsidR="0004393A" w:rsidRPr="00C321DA" w:rsidRDefault="0004393A" w:rsidP="000439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lastRenderedPageBreak/>
        <w:t>- 2 человека (12 %) имеют уровень сформированности ИКТ компетентности ниже среднего;</w:t>
      </w:r>
    </w:p>
    <w:p w:rsidR="0004393A" w:rsidRPr="00C321DA" w:rsidRDefault="0004393A" w:rsidP="000439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- 5 человека (31 %) имеют средний уровень использования ИКТ в работе;</w:t>
      </w:r>
    </w:p>
    <w:p w:rsidR="0004393A" w:rsidRPr="00C321DA" w:rsidRDefault="0004393A" w:rsidP="000439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- 4 человека (24 %) имеют уровень сформированности ИКТ компетентности выше среднего;</w:t>
      </w:r>
    </w:p>
    <w:p w:rsidR="0004393A" w:rsidRPr="00C321DA" w:rsidRDefault="0004393A" w:rsidP="000439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- 2 человека (12 %) имеют высокий уровень сформированности ИКТ компетентности.</w:t>
      </w:r>
    </w:p>
    <w:p w:rsidR="0004393A" w:rsidRPr="00C321DA" w:rsidRDefault="0004393A" w:rsidP="0004393A">
      <w:pPr>
        <w:pStyle w:val="a3"/>
        <w:spacing w:before="0" w:after="0" w:line="240" w:lineRule="auto"/>
        <w:ind w:firstLine="426"/>
        <w:rPr>
          <w:b w:val="0"/>
          <w:sz w:val="26"/>
          <w:szCs w:val="26"/>
        </w:rPr>
      </w:pPr>
      <w:r w:rsidRPr="00C321DA">
        <w:rPr>
          <w:b w:val="0"/>
          <w:sz w:val="26"/>
          <w:szCs w:val="26"/>
        </w:rPr>
        <w:t>По результатам анкетирования по методике А.К. Марковой «Вопросник для анализа учителем особенностей индивидуального стиля педагогической деятельности» получены следующие результаты. 13 опрошенных педагогов (87 %) имеют эмоционально-методический стиль педагогической деятельности. 2 человека (13 %) имеют эмоционально-импровизационный стиль педагогической деятельности.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ab/>
        <w:t xml:space="preserve">По результатам анкетирования, направленного на выявление факторов, стимулирующих и препятствующих обучению, развитию и саморазвитию педагога получены следующие результаты. </w:t>
      </w:r>
      <w:r w:rsidR="00F63856" w:rsidRPr="00C321DA">
        <w:rPr>
          <w:sz w:val="26"/>
          <w:szCs w:val="26"/>
        </w:rPr>
        <w:t>У</w:t>
      </w:r>
      <w:r w:rsidRPr="00C321DA">
        <w:rPr>
          <w:sz w:val="26"/>
          <w:szCs w:val="26"/>
        </w:rPr>
        <w:t xml:space="preserve"> 50 % опрошенных (6 человек) отсутствует сложившаяся система саморазвития, ориентация на развитие сильно зависит от условий; у 50 % опрошенных (6 человек) активное развитие в самообразовании. 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Педагоги выделили самые препятствующие факторы для самообразования (по рангам):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1 - недостаток времени;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2 – отсутствие поддержки и помощи в этом вопросе со стороны руководителей;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3 – враждебность окружающих, плохо воспринимающих перемены и стремление к новому у коллег.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Также педагоги выделили стимулирующие факторы саморазвития, обучения, самообразования (по рангам):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1 – интерес к работе;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2 – занятие самообразованием;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3 – возросшая ответственность;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4 – новизна деятельности, условия работы и экспериментирования;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5 – доверие коллег и администрации.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 xml:space="preserve">Выделены профессиональные дефициты от самого сильного к </w:t>
      </w:r>
      <w:proofErr w:type="gramStart"/>
      <w:r w:rsidRPr="00C321DA">
        <w:rPr>
          <w:sz w:val="26"/>
          <w:szCs w:val="26"/>
        </w:rPr>
        <w:t>слабому</w:t>
      </w:r>
      <w:proofErr w:type="gramEnd"/>
      <w:r w:rsidRPr="00C321DA">
        <w:rPr>
          <w:sz w:val="26"/>
          <w:szCs w:val="26"/>
        </w:rPr>
        <w:t>: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 xml:space="preserve">1 – проектирование и корректировка индивидуальной траектории </w:t>
      </w:r>
      <w:proofErr w:type="gramStart"/>
      <w:r w:rsidRPr="00C321DA">
        <w:rPr>
          <w:sz w:val="26"/>
          <w:szCs w:val="26"/>
        </w:rPr>
        <w:t>обучающегося</w:t>
      </w:r>
      <w:proofErr w:type="gramEnd"/>
      <w:r w:rsidRPr="00C321DA">
        <w:rPr>
          <w:sz w:val="26"/>
          <w:szCs w:val="26"/>
        </w:rPr>
        <w:t xml:space="preserve"> во взаимодействии с родителями (47 баллов);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2 – систематическое изучение семей, особенностей и условий воспитания детей (46 баллов);</w:t>
      </w:r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proofErr w:type="gramStart"/>
      <w:r w:rsidRPr="00C321DA">
        <w:rPr>
          <w:sz w:val="26"/>
          <w:szCs w:val="26"/>
        </w:rPr>
        <w:t>3 – организация олимпиад, конференций, турниров, тематических игр в учреждении; владение формами и методами обучения, выходящими за рамки учебных занятий: проектная деятельность, лабораторные эксперименты и т.д.; разработка и применение современных психолого-педагогических технологий, основанных на знании законов развития личности и поведения в реальной и виртуальной среде; владение технологиями диагностики причин конфликтных ситуаций (45 баллов);</w:t>
      </w:r>
      <w:proofErr w:type="gramEnd"/>
    </w:p>
    <w:p w:rsidR="0004393A" w:rsidRPr="00C321DA" w:rsidRDefault="0004393A" w:rsidP="0004393A">
      <w:pPr>
        <w:pStyle w:val="a5"/>
        <w:jc w:val="both"/>
        <w:rPr>
          <w:sz w:val="26"/>
          <w:szCs w:val="26"/>
        </w:rPr>
      </w:pPr>
      <w:r w:rsidRPr="00C321DA">
        <w:rPr>
          <w:sz w:val="26"/>
          <w:szCs w:val="26"/>
        </w:rPr>
        <w:t>4 – освоение и адекватное применение специальных технологий и методов, позволяющих проводить коррекционно-развивающую работу; освоение и применение психолого-педагогических технологий, необходимых для адресной работы с одаренными детьми (43 балла);</w:t>
      </w:r>
    </w:p>
    <w:p w:rsidR="00BA7435" w:rsidRPr="00C321DA" w:rsidRDefault="0004393A" w:rsidP="000439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5 – организация </w:t>
      </w:r>
      <w:proofErr w:type="gramStart"/>
      <w:r w:rsidRPr="00C321DA">
        <w:rPr>
          <w:rFonts w:ascii="Times New Roman" w:hAnsi="Times New Roman" w:cs="Times New Roman"/>
          <w:sz w:val="26"/>
          <w:szCs w:val="26"/>
        </w:rPr>
        <w:t>самостоятельной</w:t>
      </w:r>
      <w:proofErr w:type="gramEnd"/>
      <w:r w:rsidRPr="00C321DA">
        <w:rPr>
          <w:rFonts w:ascii="Times New Roman" w:hAnsi="Times New Roman" w:cs="Times New Roman"/>
          <w:sz w:val="26"/>
          <w:szCs w:val="26"/>
        </w:rPr>
        <w:t xml:space="preserve"> исследовательской деятельности обучающихся (42 балла).</w:t>
      </w:r>
    </w:p>
    <w:p w:rsidR="006668A1" w:rsidRPr="00C321DA" w:rsidRDefault="006668A1" w:rsidP="008E125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1251" w:rsidRPr="00C321DA" w:rsidRDefault="008E1251" w:rsidP="008E125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321DA">
        <w:rPr>
          <w:rFonts w:ascii="Times New Roman" w:hAnsi="Times New Roman" w:cs="Times New Roman"/>
          <w:b/>
          <w:sz w:val="26"/>
          <w:szCs w:val="26"/>
        </w:rPr>
        <w:t xml:space="preserve">Цель проекта: </w:t>
      </w:r>
      <w:r w:rsidRPr="00C321D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Повышение</w:t>
      </w:r>
      <w:r w:rsidRPr="00C321DA">
        <w:rPr>
          <w:rFonts w:ascii="Times New Roman" w:hAnsi="Times New Roman" w:cs="Times New Roman"/>
          <w:sz w:val="26"/>
          <w:szCs w:val="26"/>
          <w:shd w:val="clear" w:color="auto" w:fill="FFFFFF"/>
        </w:rPr>
        <w:t> качества образования через создание оптимальных условий для </w:t>
      </w:r>
      <w:r w:rsidRPr="00C321D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профессионального</w:t>
      </w:r>
      <w:r w:rsidRPr="00C321DA">
        <w:rPr>
          <w:rFonts w:ascii="Times New Roman" w:hAnsi="Times New Roman" w:cs="Times New Roman"/>
          <w:sz w:val="26"/>
          <w:szCs w:val="26"/>
          <w:shd w:val="clear" w:color="auto" w:fill="FFFFFF"/>
        </w:rPr>
        <w:t> роста </w:t>
      </w:r>
      <w:r w:rsidRPr="00C321D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педагога</w:t>
      </w:r>
      <w:r w:rsidR="00612EA0" w:rsidRPr="00C321D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Pr="00C321D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668A1" w:rsidRPr="00C321DA" w:rsidRDefault="006668A1" w:rsidP="008E1251">
      <w:pPr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:rsidR="008E1251" w:rsidRPr="00C321DA" w:rsidRDefault="00422694" w:rsidP="008E1251">
      <w:pPr>
        <w:spacing w:after="0" w:line="240" w:lineRule="auto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321DA">
        <w:rPr>
          <w:rFonts w:ascii="Times New Roman" w:hAnsi="Times New Roman" w:cs="Times New Roman"/>
          <w:b/>
          <w:sz w:val="26"/>
          <w:szCs w:val="26"/>
        </w:rPr>
        <w:t>В рамках реализации проекта будут решены следующие задачи:</w:t>
      </w:r>
    </w:p>
    <w:p w:rsidR="008E1251" w:rsidRPr="00C321DA" w:rsidRDefault="008E1251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1. Выявить и актуализировать проблему профессионального роста педагогов.</w:t>
      </w:r>
    </w:p>
    <w:p w:rsidR="008E1251" w:rsidRPr="00C321DA" w:rsidRDefault="008E1251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2. Определить уровень развития компетенций педагогов.</w:t>
      </w:r>
    </w:p>
    <w:p w:rsidR="008E1251" w:rsidRPr="00C321DA" w:rsidRDefault="008E1251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3. Провести анализ (</w:t>
      </w:r>
      <w:r w:rsidRPr="00C321DA">
        <w:rPr>
          <w:rFonts w:ascii="Times New Roman" w:hAnsi="Times New Roman" w:cs="Times New Roman"/>
          <w:sz w:val="26"/>
          <w:szCs w:val="26"/>
          <w:lang w:val="en-US"/>
        </w:rPr>
        <w:t>SWOT</w:t>
      </w:r>
      <w:r w:rsidRPr="00C321DA">
        <w:rPr>
          <w:rFonts w:ascii="Times New Roman" w:hAnsi="Times New Roman" w:cs="Times New Roman"/>
          <w:sz w:val="26"/>
          <w:szCs w:val="26"/>
        </w:rPr>
        <w:t>) существующей системы деятельности учреждения по повышению профессионального мастерства педагогов.</w:t>
      </w:r>
    </w:p>
    <w:p w:rsidR="008E1251" w:rsidRPr="00C321DA" w:rsidRDefault="008E1251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4. Разработать модель профессионального роста педагогов МБУДО «Ермаковский центр дополнительного образования».</w:t>
      </w:r>
    </w:p>
    <w:p w:rsidR="008E1251" w:rsidRPr="00C321DA" w:rsidRDefault="008E1251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5. Внедрить модель профессионального роста педагогов в деятельность учреждения.</w:t>
      </w:r>
    </w:p>
    <w:p w:rsidR="008E1251" w:rsidRPr="00C321DA" w:rsidRDefault="008E1251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6. Разработать инструменты мотивации педагогических и управленческих работников для профессионального роста. </w:t>
      </w:r>
    </w:p>
    <w:p w:rsidR="008E1251" w:rsidRPr="00C321DA" w:rsidRDefault="008E1251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7. Организовать в учреждении профессиональную </w:t>
      </w:r>
      <w:r w:rsidR="00390CAC" w:rsidRPr="00C321DA">
        <w:rPr>
          <w:rFonts w:ascii="Times New Roman" w:hAnsi="Times New Roman" w:cs="Times New Roman"/>
          <w:sz w:val="26"/>
          <w:szCs w:val="26"/>
        </w:rPr>
        <w:t xml:space="preserve">обучающую </w:t>
      </w:r>
      <w:r w:rsidRPr="00C321DA">
        <w:rPr>
          <w:rFonts w:ascii="Times New Roman" w:hAnsi="Times New Roman" w:cs="Times New Roman"/>
          <w:sz w:val="26"/>
          <w:szCs w:val="26"/>
        </w:rPr>
        <w:t xml:space="preserve">среду для </w:t>
      </w:r>
      <w:r w:rsidR="00390CAC" w:rsidRPr="00C321DA">
        <w:rPr>
          <w:rFonts w:ascii="Times New Roman" w:hAnsi="Times New Roman" w:cs="Times New Roman"/>
          <w:sz w:val="26"/>
          <w:szCs w:val="26"/>
        </w:rPr>
        <w:t>педагогов</w:t>
      </w:r>
      <w:r w:rsidRPr="00C321DA">
        <w:rPr>
          <w:rFonts w:ascii="Times New Roman" w:hAnsi="Times New Roman" w:cs="Times New Roman"/>
          <w:sz w:val="26"/>
          <w:szCs w:val="26"/>
        </w:rPr>
        <w:t>.</w:t>
      </w:r>
    </w:p>
    <w:p w:rsidR="008E1251" w:rsidRPr="00C321DA" w:rsidRDefault="008E1251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8. Сформировать систему оценивания эффективности работы педагога по ИОП.</w:t>
      </w:r>
    </w:p>
    <w:p w:rsidR="006668A1" w:rsidRPr="00C321DA" w:rsidRDefault="006668A1" w:rsidP="002668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3CC6" w:rsidRPr="00C321DA" w:rsidRDefault="00863CC6" w:rsidP="002668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b/>
          <w:sz w:val="26"/>
          <w:szCs w:val="26"/>
        </w:rPr>
        <w:t>Ожидаемые результаты проекта</w:t>
      </w:r>
      <w:r w:rsidRPr="00C321DA">
        <w:rPr>
          <w:rFonts w:ascii="Times New Roman" w:hAnsi="Times New Roman" w:cs="Times New Roman"/>
          <w:sz w:val="26"/>
          <w:szCs w:val="26"/>
        </w:rPr>
        <w:t>:</w:t>
      </w:r>
    </w:p>
    <w:p w:rsidR="004D2C51" w:rsidRPr="00C321DA" w:rsidRDefault="004D2C51" w:rsidP="002668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Достижение стратегической цели проекта на 2021-2024 года будет характеризоваться изменениями следующих показателей:</w:t>
      </w:r>
    </w:p>
    <w:p w:rsidR="002F6D72" w:rsidRPr="00C321DA" w:rsidRDefault="002F6D72" w:rsidP="002F6D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- повысилось качество образования;</w:t>
      </w:r>
    </w:p>
    <w:p w:rsidR="00A56E74" w:rsidRPr="00C321DA" w:rsidRDefault="00BA76EE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</w:t>
      </w:r>
      <w:r w:rsidR="00A56E74" w:rsidRPr="00C321DA">
        <w:rPr>
          <w:rFonts w:ascii="Times New Roman" w:hAnsi="Times New Roman" w:cs="Times New Roman"/>
          <w:sz w:val="26"/>
          <w:szCs w:val="26"/>
        </w:rPr>
        <w:t xml:space="preserve">сформирован </w:t>
      </w:r>
      <w:r w:rsidR="00697EED" w:rsidRPr="00C321DA">
        <w:rPr>
          <w:rFonts w:ascii="Times New Roman" w:hAnsi="Times New Roman" w:cs="Times New Roman"/>
          <w:sz w:val="26"/>
          <w:szCs w:val="26"/>
        </w:rPr>
        <w:t>пакет диагностик (методик) по развитию компетенций педагогов;</w:t>
      </w:r>
    </w:p>
    <w:p w:rsidR="00697EED" w:rsidRPr="00C321DA" w:rsidRDefault="00697EED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оформлен </w:t>
      </w:r>
      <w:r w:rsidRPr="00C321DA">
        <w:rPr>
          <w:rFonts w:ascii="Times New Roman" w:hAnsi="Times New Roman" w:cs="Times New Roman"/>
          <w:sz w:val="26"/>
          <w:szCs w:val="26"/>
          <w:lang w:val="en-US"/>
        </w:rPr>
        <w:t>SWOT</w:t>
      </w:r>
      <w:r w:rsidRPr="00C321DA">
        <w:rPr>
          <w:rFonts w:ascii="Times New Roman" w:hAnsi="Times New Roman" w:cs="Times New Roman"/>
          <w:sz w:val="26"/>
          <w:szCs w:val="26"/>
        </w:rPr>
        <w:t xml:space="preserve"> анализ</w:t>
      </w:r>
      <w:r w:rsidR="005D70E3" w:rsidRPr="00C321DA">
        <w:rPr>
          <w:rFonts w:ascii="Times New Roman" w:hAnsi="Times New Roman" w:cs="Times New Roman"/>
          <w:sz w:val="26"/>
          <w:szCs w:val="26"/>
        </w:rPr>
        <w:t xml:space="preserve"> системы деятельности учреждения по повышению профессионального мастерства педагогов; </w:t>
      </w:r>
    </w:p>
    <w:p w:rsidR="00BA76EE" w:rsidRPr="00C321DA" w:rsidRDefault="00A56E74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</w:t>
      </w:r>
      <w:r w:rsidR="00F41348" w:rsidRPr="00C321DA">
        <w:rPr>
          <w:rFonts w:ascii="Times New Roman" w:hAnsi="Times New Roman" w:cs="Times New Roman"/>
          <w:sz w:val="26"/>
          <w:szCs w:val="26"/>
        </w:rPr>
        <w:t>реализуется</w:t>
      </w:r>
      <w:r w:rsidRPr="00C321DA">
        <w:rPr>
          <w:rFonts w:ascii="Times New Roman" w:hAnsi="Times New Roman" w:cs="Times New Roman"/>
          <w:sz w:val="26"/>
          <w:szCs w:val="26"/>
        </w:rPr>
        <w:t xml:space="preserve"> </w:t>
      </w:r>
      <w:r w:rsidR="00BA76EE" w:rsidRPr="00C321DA">
        <w:rPr>
          <w:rFonts w:ascii="Times New Roman" w:hAnsi="Times New Roman" w:cs="Times New Roman"/>
          <w:sz w:val="26"/>
          <w:szCs w:val="26"/>
        </w:rPr>
        <w:t>модель профессионального роста педагогов;</w:t>
      </w:r>
    </w:p>
    <w:p w:rsidR="00BA76EE" w:rsidRPr="00C321DA" w:rsidRDefault="00BA76EE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- разработаны и описаны инструменты мотивации педагогических и управленческих работников для профессионального роста;</w:t>
      </w:r>
    </w:p>
    <w:p w:rsidR="00204BA1" w:rsidRPr="00C321DA" w:rsidRDefault="00BA76EE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разработана </w:t>
      </w:r>
      <w:r w:rsidR="00552EED" w:rsidRPr="00C321DA">
        <w:rPr>
          <w:rFonts w:ascii="Times New Roman" w:hAnsi="Times New Roman" w:cs="Times New Roman"/>
          <w:sz w:val="26"/>
          <w:szCs w:val="26"/>
        </w:rPr>
        <w:t xml:space="preserve">и внедрена </w:t>
      </w:r>
      <w:r w:rsidRPr="00C321DA">
        <w:rPr>
          <w:rFonts w:ascii="Times New Roman" w:hAnsi="Times New Roman" w:cs="Times New Roman"/>
          <w:sz w:val="26"/>
          <w:szCs w:val="26"/>
        </w:rPr>
        <w:t xml:space="preserve">система </w:t>
      </w:r>
      <w:proofErr w:type="spellStart"/>
      <w:r w:rsidRPr="00C321DA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C321DA">
        <w:rPr>
          <w:rFonts w:ascii="Times New Roman" w:hAnsi="Times New Roman" w:cs="Times New Roman"/>
          <w:sz w:val="26"/>
          <w:szCs w:val="26"/>
        </w:rPr>
        <w:t xml:space="preserve"> сопровождения </w:t>
      </w:r>
      <w:r w:rsidR="00204BA1" w:rsidRPr="00C321DA">
        <w:rPr>
          <w:rFonts w:ascii="Times New Roman" w:hAnsi="Times New Roman" w:cs="Times New Roman"/>
          <w:sz w:val="26"/>
          <w:szCs w:val="26"/>
        </w:rPr>
        <w:t>педагогов в профессиональном росте (идея, технология, инструменты сопровождения);</w:t>
      </w:r>
    </w:p>
    <w:p w:rsidR="00BA76EE" w:rsidRPr="00C321DA" w:rsidRDefault="00204BA1" w:rsidP="0086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в учреждении организована профессиональная </w:t>
      </w:r>
      <w:r w:rsidR="00390CAC" w:rsidRPr="00C321DA">
        <w:rPr>
          <w:rFonts w:ascii="Times New Roman" w:hAnsi="Times New Roman" w:cs="Times New Roman"/>
          <w:sz w:val="26"/>
          <w:szCs w:val="26"/>
        </w:rPr>
        <w:t xml:space="preserve">обучающая </w:t>
      </w:r>
      <w:r w:rsidRPr="00C321DA">
        <w:rPr>
          <w:rFonts w:ascii="Times New Roman" w:hAnsi="Times New Roman" w:cs="Times New Roman"/>
          <w:sz w:val="26"/>
          <w:szCs w:val="26"/>
        </w:rPr>
        <w:t xml:space="preserve">среда </w:t>
      </w:r>
      <w:r w:rsidR="00390CAC" w:rsidRPr="00C321DA">
        <w:rPr>
          <w:rFonts w:ascii="Times New Roman" w:hAnsi="Times New Roman" w:cs="Times New Roman"/>
          <w:sz w:val="26"/>
          <w:szCs w:val="26"/>
        </w:rPr>
        <w:t>для педагогов, которая способствует профессиональному росту;</w:t>
      </w:r>
    </w:p>
    <w:p w:rsidR="00584890" w:rsidRPr="00C321DA" w:rsidRDefault="00390CAC" w:rsidP="00F55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</w:t>
      </w:r>
      <w:r w:rsidR="00F554B4" w:rsidRPr="00C321DA">
        <w:rPr>
          <w:rFonts w:ascii="Times New Roman" w:hAnsi="Times New Roman" w:cs="Times New Roman"/>
          <w:sz w:val="26"/>
          <w:szCs w:val="26"/>
        </w:rPr>
        <w:t xml:space="preserve">рост </w:t>
      </w:r>
      <w:r w:rsidR="00EC60D7" w:rsidRPr="00C321DA">
        <w:rPr>
          <w:rFonts w:ascii="Times New Roman" w:hAnsi="Times New Roman" w:cs="Times New Roman"/>
          <w:sz w:val="26"/>
          <w:szCs w:val="26"/>
        </w:rPr>
        <w:t xml:space="preserve"> дол</w:t>
      </w:r>
      <w:r w:rsidR="00F554B4" w:rsidRPr="00C321DA">
        <w:rPr>
          <w:rFonts w:ascii="Times New Roman" w:hAnsi="Times New Roman" w:cs="Times New Roman"/>
          <w:sz w:val="26"/>
          <w:szCs w:val="26"/>
        </w:rPr>
        <w:t>и</w:t>
      </w:r>
      <w:r w:rsidR="00EC60D7" w:rsidRPr="00C321DA">
        <w:rPr>
          <w:rFonts w:ascii="Times New Roman" w:hAnsi="Times New Roman" w:cs="Times New Roman"/>
          <w:sz w:val="26"/>
          <w:szCs w:val="26"/>
        </w:rPr>
        <w:t xml:space="preserve"> педагогов, представивших педагогические практики в РАОП</w:t>
      </w:r>
      <w:r w:rsidR="00584890" w:rsidRPr="00C321DA">
        <w:rPr>
          <w:rFonts w:ascii="Times New Roman" w:hAnsi="Times New Roman" w:cs="Times New Roman"/>
          <w:sz w:val="26"/>
          <w:szCs w:val="26"/>
        </w:rPr>
        <w:t>;</w:t>
      </w:r>
    </w:p>
    <w:p w:rsidR="00AB1F8C" w:rsidRPr="00C321DA" w:rsidRDefault="00584890" w:rsidP="00F554B4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рост </w:t>
      </w:r>
      <w:r w:rsidRPr="00C321DA">
        <w:rPr>
          <w:rFonts w:ascii="Times New Roman" w:hAnsi="Times New Roman" w:cs="Times New Roman"/>
          <w:iCs/>
          <w:sz w:val="26"/>
          <w:szCs w:val="26"/>
        </w:rPr>
        <w:t>доли родителей удовлетворенных качеством предоставляемых услуг</w:t>
      </w:r>
      <w:r w:rsidR="00AB1F8C" w:rsidRPr="00C321DA">
        <w:rPr>
          <w:rFonts w:ascii="Times New Roman" w:hAnsi="Times New Roman" w:cs="Times New Roman"/>
          <w:iCs/>
          <w:sz w:val="26"/>
          <w:szCs w:val="26"/>
        </w:rPr>
        <w:t>;</w:t>
      </w:r>
    </w:p>
    <w:p w:rsidR="00390CAC" w:rsidRPr="00C321DA" w:rsidRDefault="00AB1F8C" w:rsidP="00F55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iCs/>
          <w:sz w:val="26"/>
          <w:szCs w:val="26"/>
        </w:rPr>
        <w:t>- рост показателей качества образования по ВСОКО</w:t>
      </w:r>
      <w:r w:rsidR="00A56E74" w:rsidRPr="00C321DA">
        <w:rPr>
          <w:rFonts w:ascii="Times New Roman" w:hAnsi="Times New Roman" w:cs="Times New Roman"/>
          <w:sz w:val="26"/>
          <w:szCs w:val="26"/>
        </w:rPr>
        <w:t>.</w:t>
      </w:r>
    </w:p>
    <w:p w:rsidR="00C028D9" w:rsidRPr="00C321DA" w:rsidRDefault="00C028D9" w:rsidP="00A06A2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</w:p>
    <w:p w:rsidR="000D019E" w:rsidRPr="00C321DA" w:rsidRDefault="000D019E" w:rsidP="00A06A2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 w:rsidRPr="00C321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21DA">
        <w:rPr>
          <w:rFonts w:ascii="Times New Roman" w:hAnsi="Times New Roman" w:cs="Times New Roman"/>
          <w:b/>
          <w:color w:val="000000"/>
          <w:sz w:val="26"/>
          <w:szCs w:val="26"/>
        </w:rPr>
        <w:t>Дорожная карта проекта</w:t>
      </w:r>
      <w:r w:rsidRPr="00C321DA">
        <w:rPr>
          <w:rFonts w:ascii="Times New Roman" w:hAnsi="Times New Roman" w:cs="Times New Roman"/>
          <w:color w:val="000000"/>
          <w:sz w:val="26"/>
          <w:szCs w:val="26"/>
        </w:rPr>
        <w:t xml:space="preserve"> (срок планирования не менее трех лет) </w:t>
      </w:r>
    </w:p>
    <w:tbl>
      <w:tblPr>
        <w:tblW w:w="10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811"/>
        <w:gridCol w:w="2977"/>
        <w:gridCol w:w="1559"/>
        <w:gridCol w:w="3261"/>
      </w:tblGrid>
      <w:tr w:rsidR="00215287" w:rsidRPr="00C321DA" w:rsidTr="00612EA0">
        <w:tc>
          <w:tcPr>
            <w:tcW w:w="458" w:type="dxa"/>
            <w:shd w:val="clear" w:color="auto" w:fill="FBE5D5"/>
            <w:vAlign w:val="center"/>
          </w:tcPr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11" w:type="dxa"/>
            <w:shd w:val="clear" w:color="auto" w:fill="FBE5D5"/>
            <w:vAlign w:val="center"/>
          </w:tcPr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sz w:val="26"/>
                <w:szCs w:val="26"/>
              </w:rPr>
              <w:t>Этап проекта</w:t>
            </w:r>
          </w:p>
        </w:tc>
        <w:tc>
          <w:tcPr>
            <w:tcW w:w="2977" w:type="dxa"/>
            <w:shd w:val="clear" w:color="auto" w:fill="FBE5D5"/>
            <w:vAlign w:val="center"/>
          </w:tcPr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sz w:val="26"/>
                <w:szCs w:val="26"/>
              </w:rPr>
              <w:t>Задача</w:t>
            </w:r>
          </w:p>
        </w:tc>
        <w:tc>
          <w:tcPr>
            <w:tcW w:w="1559" w:type="dxa"/>
            <w:shd w:val="clear" w:color="auto" w:fill="FBE5D5"/>
          </w:tcPr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</w:t>
            </w:r>
          </w:p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sz w:val="26"/>
                <w:szCs w:val="26"/>
              </w:rPr>
              <w:t>(с… по ….</w:t>
            </w:r>
            <w:proofErr w:type="gramStart"/>
            <w:r w:rsidRPr="00C321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261" w:type="dxa"/>
            <w:shd w:val="clear" w:color="auto" w:fill="FBE5D5"/>
            <w:vAlign w:val="center"/>
          </w:tcPr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sz w:val="26"/>
                <w:szCs w:val="26"/>
              </w:rPr>
              <w:t>Измеряемый результат реализации задачи</w:t>
            </w:r>
          </w:p>
        </w:tc>
      </w:tr>
      <w:tr w:rsidR="00215287" w:rsidRPr="00C321DA" w:rsidTr="00612EA0">
        <w:tc>
          <w:tcPr>
            <w:tcW w:w="458" w:type="dxa"/>
            <w:vMerge w:val="restart"/>
          </w:tcPr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321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*</w:t>
            </w:r>
          </w:p>
        </w:tc>
        <w:tc>
          <w:tcPr>
            <w:tcW w:w="1811" w:type="dxa"/>
            <w:vMerge w:val="restart"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 </w:t>
            </w: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Выявление проблемы и её актуализация</w:t>
            </w:r>
          </w:p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215287" w:rsidRPr="00C321DA" w:rsidRDefault="00215287" w:rsidP="00215287">
            <w:pPr>
              <w:pStyle w:val="a7"/>
              <w:numPr>
                <w:ilvl w:val="0"/>
                <w:numId w:val="1"/>
              </w:numPr>
              <w:tabs>
                <w:tab w:val="left" w:pos="433"/>
              </w:tabs>
              <w:spacing w:line="240" w:lineRule="auto"/>
              <w:ind w:left="150" w:firstLine="0"/>
              <w:jc w:val="left"/>
              <w:rPr>
                <w:iCs/>
                <w:sz w:val="26"/>
                <w:szCs w:val="26"/>
              </w:rPr>
            </w:pPr>
            <w:r w:rsidRPr="00C321DA">
              <w:rPr>
                <w:iCs/>
                <w:sz w:val="26"/>
                <w:szCs w:val="26"/>
              </w:rPr>
              <w:t>Определить уровень  развития компетенций педагогов.</w:t>
            </w:r>
          </w:p>
        </w:tc>
        <w:tc>
          <w:tcPr>
            <w:tcW w:w="1559" w:type="dxa"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Сентябрь 2021</w:t>
            </w:r>
          </w:p>
        </w:tc>
        <w:tc>
          <w:tcPr>
            <w:tcW w:w="3261" w:type="dxa"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proofErr w:type="gramStart"/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ИКТ-компетенции</w:t>
            </w:r>
            <w:proofErr w:type="gramEnd"/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</w:t>
            </w: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;</w:t>
            </w:r>
          </w:p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Оценка индивидуального стиля </w:t>
            </w:r>
            <w:proofErr w:type="gramStart"/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педагогической</w:t>
            </w:r>
            <w:proofErr w:type="gramEnd"/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деятельности;</w:t>
            </w:r>
          </w:p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Определены факторы, стимулирующие и препятствующие обучению, развитию и саморазвитию педагога</w:t>
            </w:r>
          </w:p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Выделить профессиональные дефициты.</w:t>
            </w:r>
          </w:p>
        </w:tc>
      </w:tr>
      <w:tr w:rsidR="00215287" w:rsidRPr="00C321DA" w:rsidTr="00612EA0">
        <w:tc>
          <w:tcPr>
            <w:tcW w:w="458" w:type="dxa"/>
            <w:vMerge/>
          </w:tcPr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215287" w:rsidRPr="00C321DA" w:rsidRDefault="00215287" w:rsidP="00215287">
            <w:pPr>
              <w:pStyle w:val="a7"/>
              <w:numPr>
                <w:ilvl w:val="0"/>
                <w:numId w:val="1"/>
              </w:numPr>
              <w:tabs>
                <w:tab w:val="left" w:pos="433"/>
              </w:tabs>
              <w:spacing w:line="240" w:lineRule="auto"/>
              <w:ind w:left="150" w:firstLine="0"/>
              <w:jc w:val="left"/>
              <w:rPr>
                <w:iCs/>
                <w:sz w:val="26"/>
                <w:szCs w:val="26"/>
              </w:rPr>
            </w:pPr>
            <w:r w:rsidRPr="00C321DA">
              <w:rPr>
                <w:iCs/>
                <w:sz w:val="26"/>
                <w:szCs w:val="26"/>
              </w:rPr>
              <w:t xml:space="preserve">Актуализировать проблему низкого уровня владения педагогами ИКТ </w:t>
            </w:r>
          </w:p>
        </w:tc>
        <w:tc>
          <w:tcPr>
            <w:tcW w:w="1559" w:type="dxa"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Сентябрь 2021</w:t>
            </w:r>
          </w:p>
        </w:tc>
        <w:tc>
          <w:tcPr>
            <w:tcW w:w="3261" w:type="dxa"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Статистические данные по учреждению  </w:t>
            </w:r>
          </w:p>
        </w:tc>
      </w:tr>
      <w:tr w:rsidR="00215287" w:rsidRPr="00C321DA" w:rsidTr="00612EA0">
        <w:tc>
          <w:tcPr>
            <w:tcW w:w="458" w:type="dxa"/>
            <w:vMerge/>
          </w:tcPr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215287" w:rsidRPr="00C321DA" w:rsidRDefault="00215287" w:rsidP="00215287">
            <w:pPr>
              <w:pStyle w:val="a7"/>
              <w:numPr>
                <w:ilvl w:val="0"/>
                <w:numId w:val="1"/>
              </w:numPr>
              <w:tabs>
                <w:tab w:val="left" w:pos="433"/>
              </w:tabs>
              <w:spacing w:line="240" w:lineRule="auto"/>
              <w:ind w:left="150" w:firstLine="0"/>
              <w:jc w:val="left"/>
              <w:rPr>
                <w:iCs/>
                <w:sz w:val="26"/>
                <w:szCs w:val="26"/>
              </w:rPr>
            </w:pPr>
            <w:r w:rsidRPr="00C321DA">
              <w:rPr>
                <w:iCs/>
                <w:sz w:val="26"/>
                <w:szCs w:val="26"/>
              </w:rPr>
              <w:t>Провести управленческий семинар по теме «</w:t>
            </w:r>
            <w:r w:rsidRPr="00C321DA">
              <w:rPr>
                <w:sz w:val="26"/>
                <w:szCs w:val="26"/>
              </w:rPr>
              <w:t>Разработка управленческого проекта по повышению профессионального роста педагогических работников на основе ИОПП</w:t>
            </w:r>
            <w:r w:rsidRPr="00C321DA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Сентябрь 2021</w:t>
            </w:r>
          </w:p>
        </w:tc>
        <w:tc>
          <w:tcPr>
            <w:tcW w:w="3261" w:type="dxa"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Формирование проектной команды</w:t>
            </w:r>
          </w:p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15287" w:rsidRPr="00C321DA" w:rsidTr="00612EA0">
        <w:tc>
          <w:tcPr>
            <w:tcW w:w="458" w:type="dxa"/>
            <w:vMerge w:val="restart"/>
          </w:tcPr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321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*</w:t>
            </w:r>
          </w:p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5287" w:rsidRPr="00C321DA" w:rsidRDefault="00215287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 w:val="restart"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 </w:t>
            </w: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Планирование</w:t>
            </w:r>
          </w:p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977" w:type="dxa"/>
          </w:tcPr>
          <w:p w:rsidR="00215287" w:rsidRPr="00C321DA" w:rsidRDefault="00215287" w:rsidP="00215287">
            <w:pPr>
              <w:pStyle w:val="a7"/>
              <w:numPr>
                <w:ilvl w:val="0"/>
                <w:numId w:val="2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Сформировать проектную команду.</w:t>
            </w:r>
          </w:p>
        </w:tc>
        <w:tc>
          <w:tcPr>
            <w:tcW w:w="1559" w:type="dxa"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Сентябрь 2021</w:t>
            </w:r>
          </w:p>
        </w:tc>
        <w:tc>
          <w:tcPr>
            <w:tcW w:w="3261" w:type="dxa"/>
          </w:tcPr>
          <w:p w:rsidR="00215287" w:rsidRPr="00C321DA" w:rsidRDefault="0021528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Определение цели, задач, участников проектной команды.  Согласованы: разграничение ответственности между участниками команды, время встреч, сроки и формы предоставления отчетов</w:t>
            </w:r>
          </w:p>
        </w:tc>
      </w:tr>
      <w:tr w:rsidR="008747E1" w:rsidRPr="00C321DA" w:rsidTr="00612EA0">
        <w:tc>
          <w:tcPr>
            <w:tcW w:w="458" w:type="dxa"/>
            <w:vMerge/>
          </w:tcPr>
          <w:p w:rsidR="008747E1" w:rsidRPr="00C321DA" w:rsidRDefault="008747E1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8747E1" w:rsidRPr="00C321DA" w:rsidRDefault="008747E1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8747E1" w:rsidRPr="00C321DA" w:rsidRDefault="008747E1" w:rsidP="00215287">
            <w:pPr>
              <w:pStyle w:val="a7"/>
              <w:numPr>
                <w:ilvl w:val="0"/>
                <w:numId w:val="2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Провести анализ:</w:t>
            </w:r>
          </w:p>
          <w:p w:rsidR="008422D6" w:rsidRPr="00C321DA" w:rsidRDefault="008747E1" w:rsidP="008747E1">
            <w:pPr>
              <w:pStyle w:val="a7"/>
              <w:tabs>
                <w:tab w:val="left" w:pos="433"/>
              </w:tabs>
              <w:spacing w:line="240" w:lineRule="auto"/>
              <w:ind w:left="15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 xml:space="preserve">– </w:t>
            </w:r>
            <w:r w:rsidR="008422D6" w:rsidRPr="00C321DA">
              <w:rPr>
                <w:sz w:val="26"/>
                <w:szCs w:val="26"/>
              </w:rPr>
              <w:t>системы деятельности учреждения для профессионального роста педагога;</w:t>
            </w:r>
          </w:p>
          <w:p w:rsidR="008747E1" w:rsidRPr="00C321DA" w:rsidRDefault="008422D6" w:rsidP="008747E1">
            <w:pPr>
              <w:pStyle w:val="a7"/>
              <w:tabs>
                <w:tab w:val="left" w:pos="433"/>
              </w:tabs>
              <w:spacing w:line="240" w:lineRule="auto"/>
              <w:ind w:left="15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 xml:space="preserve">- </w:t>
            </w:r>
            <w:r w:rsidR="008747E1" w:rsidRPr="00C321DA">
              <w:rPr>
                <w:sz w:val="26"/>
                <w:szCs w:val="26"/>
              </w:rPr>
              <w:t>кадрового состава;</w:t>
            </w:r>
          </w:p>
          <w:p w:rsidR="008747E1" w:rsidRPr="00C321DA" w:rsidRDefault="008747E1" w:rsidP="008747E1">
            <w:pPr>
              <w:pStyle w:val="a7"/>
              <w:tabs>
                <w:tab w:val="left" w:pos="433"/>
              </w:tabs>
              <w:spacing w:line="240" w:lineRule="auto"/>
              <w:ind w:left="15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- уровня профессиональной компетентности педагогических и руководящих кадров;</w:t>
            </w:r>
          </w:p>
          <w:p w:rsidR="008747E1" w:rsidRPr="00C321DA" w:rsidRDefault="008747E1" w:rsidP="008747E1">
            <w:pPr>
              <w:pStyle w:val="a7"/>
              <w:tabs>
                <w:tab w:val="left" w:pos="433"/>
              </w:tabs>
              <w:spacing w:line="240" w:lineRule="auto"/>
              <w:ind w:left="15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 xml:space="preserve">- </w:t>
            </w:r>
            <w:r w:rsidR="008D49AA" w:rsidRPr="00C321DA">
              <w:rPr>
                <w:sz w:val="26"/>
                <w:szCs w:val="26"/>
              </w:rPr>
              <w:t>соответствия педагогических работников требованиям профессионального стандарта;</w:t>
            </w:r>
          </w:p>
          <w:p w:rsidR="008D49AA" w:rsidRPr="00C321DA" w:rsidRDefault="008D49AA" w:rsidP="008747E1">
            <w:pPr>
              <w:pStyle w:val="a7"/>
              <w:tabs>
                <w:tab w:val="left" w:pos="433"/>
              </w:tabs>
              <w:spacing w:line="240" w:lineRule="auto"/>
              <w:ind w:left="15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- организации профессиональной обучающей среды для профессиональн</w:t>
            </w:r>
            <w:r w:rsidR="008422D6" w:rsidRPr="00C321DA">
              <w:rPr>
                <w:sz w:val="26"/>
                <w:szCs w:val="26"/>
              </w:rPr>
              <w:t>о</w:t>
            </w:r>
            <w:r w:rsidRPr="00C321DA">
              <w:rPr>
                <w:sz w:val="26"/>
                <w:szCs w:val="26"/>
              </w:rPr>
              <w:t>го роста педагога</w:t>
            </w:r>
            <w:r w:rsidR="008422D6" w:rsidRPr="00C321DA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8747E1" w:rsidRPr="00C321DA" w:rsidRDefault="008D49AA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Сентябрь 2021</w:t>
            </w:r>
          </w:p>
        </w:tc>
        <w:tc>
          <w:tcPr>
            <w:tcW w:w="3261" w:type="dxa"/>
          </w:tcPr>
          <w:p w:rsidR="008747E1" w:rsidRPr="00C321DA" w:rsidRDefault="008D49AA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Выявлены преимущества и недостатки в работе</w:t>
            </w:r>
            <w:r w:rsidR="008422D6"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, скорректирован план работы</w:t>
            </w:r>
            <w:r w:rsidR="0031527D"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; результат анализа представлен на совещании при директоре</w:t>
            </w:r>
          </w:p>
        </w:tc>
      </w:tr>
      <w:tr w:rsidR="0031527D" w:rsidRPr="00C321DA" w:rsidTr="00612EA0">
        <w:tc>
          <w:tcPr>
            <w:tcW w:w="458" w:type="dxa"/>
            <w:vMerge/>
          </w:tcPr>
          <w:p w:rsidR="0031527D" w:rsidRPr="00C321DA" w:rsidRDefault="0031527D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31527D" w:rsidRPr="00C321DA" w:rsidRDefault="0031527D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31527D" w:rsidRPr="00C321DA" w:rsidRDefault="0031527D" w:rsidP="00477744">
            <w:pPr>
              <w:pStyle w:val="a7"/>
              <w:numPr>
                <w:ilvl w:val="0"/>
                <w:numId w:val="2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 xml:space="preserve">Провести </w:t>
            </w:r>
            <w:r w:rsidRPr="00C321DA">
              <w:rPr>
                <w:sz w:val="26"/>
                <w:szCs w:val="26"/>
                <w:lang w:val="en-US"/>
              </w:rPr>
              <w:t>SWOT</w:t>
            </w:r>
            <w:r w:rsidRPr="00C321DA">
              <w:rPr>
                <w:sz w:val="26"/>
                <w:szCs w:val="26"/>
              </w:rPr>
              <w:t xml:space="preserve">-анализ существующей системы деятельности учреждения по </w:t>
            </w:r>
            <w:r w:rsidRPr="00C321DA">
              <w:rPr>
                <w:sz w:val="26"/>
                <w:szCs w:val="26"/>
              </w:rPr>
              <w:lastRenderedPageBreak/>
              <w:t>повышению профессионального мастерства педагогов</w:t>
            </w:r>
          </w:p>
        </w:tc>
        <w:tc>
          <w:tcPr>
            <w:tcW w:w="1559" w:type="dxa"/>
          </w:tcPr>
          <w:p w:rsidR="0031527D" w:rsidRPr="00C321DA" w:rsidRDefault="0031527D" w:rsidP="0047774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Ноябрь 2021</w:t>
            </w:r>
          </w:p>
        </w:tc>
        <w:tc>
          <w:tcPr>
            <w:tcW w:w="3261" w:type="dxa"/>
          </w:tcPr>
          <w:p w:rsidR="0031527D" w:rsidRPr="00C321DA" w:rsidRDefault="0031527D" w:rsidP="0047774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Определены ресурсы: МТБ, кадровые, информационные, цифровые; риски; </w:t>
            </w: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возможности и т.д.</w:t>
            </w:r>
          </w:p>
        </w:tc>
      </w:tr>
      <w:tr w:rsidR="0031527D" w:rsidRPr="00C321DA" w:rsidTr="00612EA0">
        <w:tc>
          <w:tcPr>
            <w:tcW w:w="458" w:type="dxa"/>
            <w:vMerge/>
          </w:tcPr>
          <w:p w:rsidR="0031527D" w:rsidRPr="00C321DA" w:rsidRDefault="0031527D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31527D" w:rsidRPr="00C321DA" w:rsidRDefault="0031527D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31527D" w:rsidRPr="00C321DA" w:rsidRDefault="0031527D" w:rsidP="00215287">
            <w:pPr>
              <w:pStyle w:val="a7"/>
              <w:numPr>
                <w:ilvl w:val="0"/>
                <w:numId w:val="2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Составить базу тьюторов для сопровождения педагогов по разработке и реализации ИОП</w:t>
            </w:r>
          </w:p>
        </w:tc>
        <w:tc>
          <w:tcPr>
            <w:tcW w:w="1559" w:type="dxa"/>
          </w:tcPr>
          <w:p w:rsidR="0031527D" w:rsidRPr="00C321DA" w:rsidRDefault="0031527D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Ноябрь 2021</w:t>
            </w:r>
          </w:p>
        </w:tc>
        <w:tc>
          <w:tcPr>
            <w:tcW w:w="3261" w:type="dxa"/>
          </w:tcPr>
          <w:p w:rsidR="0031527D" w:rsidRPr="00C321DA" w:rsidRDefault="0031527D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База тьюторов в учреждении – анализ ресурса</w:t>
            </w:r>
          </w:p>
        </w:tc>
      </w:tr>
      <w:tr w:rsidR="0031527D" w:rsidRPr="00C321DA" w:rsidTr="00612EA0">
        <w:tc>
          <w:tcPr>
            <w:tcW w:w="458" w:type="dxa"/>
            <w:vMerge/>
          </w:tcPr>
          <w:p w:rsidR="0031527D" w:rsidRPr="00C321DA" w:rsidRDefault="0031527D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31527D" w:rsidRPr="00C321DA" w:rsidRDefault="0031527D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31527D" w:rsidRPr="00C321DA" w:rsidRDefault="0031527D" w:rsidP="00215287">
            <w:pPr>
              <w:pStyle w:val="a7"/>
              <w:numPr>
                <w:ilvl w:val="0"/>
                <w:numId w:val="2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Составить план деятельности по организации работы с педагогами</w:t>
            </w:r>
          </w:p>
        </w:tc>
        <w:tc>
          <w:tcPr>
            <w:tcW w:w="1559" w:type="dxa"/>
          </w:tcPr>
          <w:p w:rsidR="0031527D" w:rsidRPr="00C321DA" w:rsidRDefault="0031527D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Октябрь 2021</w:t>
            </w:r>
          </w:p>
        </w:tc>
        <w:tc>
          <w:tcPr>
            <w:tcW w:w="3261" w:type="dxa"/>
          </w:tcPr>
          <w:p w:rsidR="0031527D" w:rsidRPr="00C321DA" w:rsidRDefault="0031527D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Составлен план деятельности с педагогами по повышению профессионального роста </w:t>
            </w:r>
          </w:p>
        </w:tc>
      </w:tr>
      <w:tr w:rsidR="0031527D" w:rsidRPr="00C321DA" w:rsidTr="00612EA0">
        <w:tc>
          <w:tcPr>
            <w:tcW w:w="458" w:type="dxa"/>
            <w:vMerge/>
          </w:tcPr>
          <w:p w:rsidR="0031527D" w:rsidRPr="00C321DA" w:rsidRDefault="0031527D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31527D" w:rsidRPr="00C321DA" w:rsidRDefault="0031527D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31527D" w:rsidRPr="00C321DA" w:rsidRDefault="0031527D" w:rsidP="00EB1292">
            <w:pPr>
              <w:pStyle w:val="a7"/>
              <w:numPr>
                <w:ilvl w:val="0"/>
                <w:numId w:val="2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Разработать оценку эффективности реализации проекта.</w:t>
            </w:r>
          </w:p>
        </w:tc>
        <w:tc>
          <w:tcPr>
            <w:tcW w:w="1559" w:type="dxa"/>
          </w:tcPr>
          <w:p w:rsidR="0031527D" w:rsidRPr="00C321DA" w:rsidRDefault="0031527D" w:rsidP="00EB12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Ноябрь 2021</w:t>
            </w:r>
          </w:p>
        </w:tc>
        <w:tc>
          <w:tcPr>
            <w:tcW w:w="3261" w:type="dxa"/>
          </w:tcPr>
          <w:p w:rsidR="0031527D" w:rsidRPr="00C321DA" w:rsidRDefault="0031527D" w:rsidP="00EB12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Разработаны критерии оценки эффективности реализации проекта</w:t>
            </w:r>
          </w:p>
        </w:tc>
      </w:tr>
      <w:tr w:rsidR="0031527D" w:rsidRPr="00C321DA" w:rsidTr="00612EA0">
        <w:tc>
          <w:tcPr>
            <w:tcW w:w="458" w:type="dxa"/>
            <w:vMerge/>
          </w:tcPr>
          <w:p w:rsidR="0031527D" w:rsidRPr="00C321DA" w:rsidRDefault="0031527D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31527D" w:rsidRPr="00C321DA" w:rsidRDefault="0031527D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31527D" w:rsidRPr="00C321DA" w:rsidRDefault="0031527D" w:rsidP="00EB1292">
            <w:pPr>
              <w:pStyle w:val="a7"/>
              <w:numPr>
                <w:ilvl w:val="0"/>
                <w:numId w:val="2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Рефлексивный сбор управленческой команды по реализации проекта «Ступени к профессиональному  мастерству»</w:t>
            </w:r>
          </w:p>
        </w:tc>
        <w:tc>
          <w:tcPr>
            <w:tcW w:w="1559" w:type="dxa"/>
          </w:tcPr>
          <w:p w:rsidR="0031527D" w:rsidRPr="00C321DA" w:rsidRDefault="0031527D" w:rsidP="00EB12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1 раз в месяц</w:t>
            </w:r>
          </w:p>
        </w:tc>
        <w:tc>
          <w:tcPr>
            <w:tcW w:w="3261" w:type="dxa"/>
          </w:tcPr>
          <w:p w:rsidR="0031527D" w:rsidRPr="00C321DA" w:rsidRDefault="0031527D" w:rsidP="00EB12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Анализ реализации проекта, корректировка проекта</w:t>
            </w:r>
          </w:p>
        </w:tc>
      </w:tr>
      <w:tr w:rsidR="00D02CD5" w:rsidRPr="00C321DA" w:rsidTr="00612EA0">
        <w:tc>
          <w:tcPr>
            <w:tcW w:w="458" w:type="dxa"/>
          </w:tcPr>
          <w:p w:rsidR="00D02CD5" w:rsidRPr="00C321DA" w:rsidRDefault="00D02CD5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:rsidR="00D02CD5" w:rsidRPr="00C321DA" w:rsidRDefault="00D02CD5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D02CD5" w:rsidRPr="00C321DA" w:rsidRDefault="00D02CD5" w:rsidP="00EB1292">
            <w:pPr>
              <w:pStyle w:val="a7"/>
              <w:numPr>
                <w:ilvl w:val="0"/>
                <w:numId w:val="2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Организовать постоянный мониторинг состояния профессионального роста педагогов</w:t>
            </w:r>
          </w:p>
        </w:tc>
        <w:tc>
          <w:tcPr>
            <w:tcW w:w="1559" w:type="dxa"/>
          </w:tcPr>
          <w:p w:rsidR="00D02CD5" w:rsidRPr="00C321DA" w:rsidRDefault="00C5742D" w:rsidP="00EB12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Май Ежегодно </w:t>
            </w:r>
          </w:p>
        </w:tc>
        <w:tc>
          <w:tcPr>
            <w:tcW w:w="3261" w:type="dxa"/>
          </w:tcPr>
          <w:p w:rsidR="00D02CD5" w:rsidRPr="00C321DA" w:rsidRDefault="00C5742D" w:rsidP="00EB12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Промежуточные и итоговые мониторинги профессионального роста;</w:t>
            </w:r>
          </w:p>
          <w:p w:rsidR="00C5742D" w:rsidRPr="00C321DA" w:rsidRDefault="00C5742D" w:rsidP="00EB12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Разработан перспективный план корректировки работы над проектом</w:t>
            </w:r>
          </w:p>
        </w:tc>
      </w:tr>
      <w:tr w:rsidR="0031527D" w:rsidRPr="00C321DA" w:rsidTr="00612EA0">
        <w:tc>
          <w:tcPr>
            <w:tcW w:w="458" w:type="dxa"/>
            <w:vMerge w:val="restart"/>
          </w:tcPr>
          <w:p w:rsidR="0031527D" w:rsidRPr="00C321DA" w:rsidRDefault="0031527D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321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*</w:t>
            </w:r>
          </w:p>
          <w:p w:rsidR="0031527D" w:rsidRPr="00C321DA" w:rsidRDefault="0031527D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27D" w:rsidRPr="00C321DA" w:rsidRDefault="0031527D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27D" w:rsidRPr="00C321DA" w:rsidRDefault="0031527D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 w:val="restart"/>
          </w:tcPr>
          <w:p w:rsidR="0031527D" w:rsidRPr="00C321DA" w:rsidRDefault="0031527D" w:rsidP="00E80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</w:t>
            </w: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Разработка проектного продукта</w:t>
            </w:r>
          </w:p>
        </w:tc>
        <w:tc>
          <w:tcPr>
            <w:tcW w:w="2977" w:type="dxa"/>
          </w:tcPr>
          <w:p w:rsidR="004B631B" w:rsidRPr="00C321DA" w:rsidRDefault="004B631B" w:rsidP="00896B7F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Разработать локально-нормативны</w:t>
            </w:r>
            <w:r w:rsidR="00896B7F" w:rsidRPr="00C321DA">
              <w:rPr>
                <w:sz w:val="26"/>
                <w:szCs w:val="26"/>
              </w:rPr>
              <w:t>й</w:t>
            </w:r>
            <w:r w:rsidRPr="00C321DA">
              <w:rPr>
                <w:sz w:val="26"/>
                <w:szCs w:val="26"/>
              </w:rPr>
              <w:t xml:space="preserve"> акт</w:t>
            </w:r>
            <w:r w:rsidR="00896B7F" w:rsidRPr="00C321DA">
              <w:rPr>
                <w:sz w:val="26"/>
                <w:szCs w:val="26"/>
              </w:rPr>
              <w:t xml:space="preserve"> </w:t>
            </w:r>
            <w:r w:rsidRPr="00C321DA">
              <w:rPr>
                <w:sz w:val="26"/>
                <w:szCs w:val="26"/>
              </w:rPr>
              <w:t xml:space="preserve"> </w:t>
            </w:r>
            <w:r w:rsidR="00896B7F" w:rsidRPr="00C321DA">
              <w:rPr>
                <w:sz w:val="26"/>
                <w:szCs w:val="26"/>
              </w:rPr>
              <w:t>«</w:t>
            </w:r>
            <w:r w:rsidRPr="00C321DA">
              <w:rPr>
                <w:sz w:val="26"/>
                <w:szCs w:val="26"/>
              </w:rPr>
              <w:t xml:space="preserve">Положение об индивидуальной образовательной программе педагога» </w:t>
            </w:r>
          </w:p>
        </w:tc>
        <w:tc>
          <w:tcPr>
            <w:tcW w:w="1559" w:type="dxa"/>
          </w:tcPr>
          <w:p w:rsidR="0031527D" w:rsidRPr="00C321DA" w:rsidRDefault="00896B7F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Декабрь 2021</w:t>
            </w:r>
          </w:p>
        </w:tc>
        <w:tc>
          <w:tcPr>
            <w:tcW w:w="3261" w:type="dxa"/>
          </w:tcPr>
          <w:p w:rsidR="0031527D" w:rsidRPr="00C321DA" w:rsidRDefault="00896B7F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Локально-нормативный акт «</w:t>
            </w: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Положение об индивидуальной образовательной программе педагога</w:t>
            </w: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</w:tc>
      </w:tr>
      <w:tr w:rsidR="004B631B" w:rsidRPr="00C321DA" w:rsidTr="00612EA0">
        <w:tc>
          <w:tcPr>
            <w:tcW w:w="458" w:type="dxa"/>
            <w:vMerge/>
          </w:tcPr>
          <w:p w:rsidR="004B631B" w:rsidRPr="00C321DA" w:rsidRDefault="004B631B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1B" w:rsidRPr="00C321DA" w:rsidRDefault="004B631B" w:rsidP="00C91477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Разработать модель профессионального роста педагогов МБУДО «Ермаковский центр дополнительного образования»</w:t>
            </w:r>
          </w:p>
        </w:tc>
        <w:tc>
          <w:tcPr>
            <w:tcW w:w="1559" w:type="dxa"/>
          </w:tcPr>
          <w:p w:rsidR="004B631B" w:rsidRPr="00C321DA" w:rsidRDefault="004B631B" w:rsidP="00C9147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Декабрь 2021</w:t>
            </w:r>
          </w:p>
        </w:tc>
        <w:tc>
          <w:tcPr>
            <w:tcW w:w="3261" w:type="dxa"/>
          </w:tcPr>
          <w:p w:rsidR="004B631B" w:rsidRPr="00C321DA" w:rsidRDefault="004B631B" w:rsidP="00C9147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Готовая модель</w:t>
            </w:r>
          </w:p>
        </w:tc>
      </w:tr>
      <w:tr w:rsidR="004B631B" w:rsidRPr="00C321DA" w:rsidTr="00612EA0">
        <w:tc>
          <w:tcPr>
            <w:tcW w:w="458" w:type="dxa"/>
            <w:vMerge/>
          </w:tcPr>
          <w:p w:rsidR="004B631B" w:rsidRPr="00C321DA" w:rsidRDefault="004B631B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1B" w:rsidRPr="00C321DA" w:rsidRDefault="004B631B" w:rsidP="00215287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 xml:space="preserve">Работа в рамках модели </w:t>
            </w:r>
          </w:p>
        </w:tc>
        <w:tc>
          <w:tcPr>
            <w:tcW w:w="1559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течение всего периода</w:t>
            </w:r>
          </w:p>
        </w:tc>
        <w:tc>
          <w:tcPr>
            <w:tcW w:w="3261" w:type="dxa"/>
          </w:tcPr>
          <w:p w:rsidR="004B631B" w:rsidRPr="00C321DA" w:rsidRDefault="00E45F75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- увеличение доли педагогов, участвующих в профессиональных конкурсах;</w:t>
            </w:r>
          </w:p>
          <w:p w:rsidR="00E45F75" w:rsidRPr="00C321DA" w:rsidRDefault="00E45F75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увеличение доли педагогов, подготавливающих детей к участию в конкурсах </w:t>
            </w: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министерства образования Красноярского края;</w:t>
            </w:r>
          </w:p>
          <w:p w:rsidR="00E45F75" w:rsidRPr="00C321DA" w:rsidRDefault="00E45F75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</w:t>
            </w:r>
            <w:r w:rsidR="00A71DA7"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увеличение доли педагогов, работающих по инновационным образовательным технологиям до 30 %;</w:t>
            </w:r>
          </w:p>
          <w:p w:rsidR="00A71DA7" w:rsidRPr="00C321DA" w:rsidRDefault="00A71DA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- сформированы списки педагогов, способных обучать других по системе «горизонтального обучения»</w:t>
            </w:r>
            <w:r w:rsidR="003D1905"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4B631B" w:rsidRPr="00C321DA" w:rsidTr="00612EA0">
        <w:tc>
          <w:tcPr>
            <w:tcW w:w="458" w:type="dxa"/>
            <w:vMerge/>
          </w:tcPr>
          <w:p w:rsidR="004B631B" w:rsidRPr="00C321DA" w:rsidRDefault="004B631B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1B" w:rsidRPr="00C321DA" w:rsidRDefault="004B631B" w:rsidP="00215287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Организовать профессиональную среду для профессионального роста педагогов в учреждении</w:t>
            </w:r>
          </w:p>
        </w:tc>
        <w:tc>
          <w:tcPr>
            <w:tcW w:w="1559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Декабрь 2021-май 2022 </w:t>
            </w:r>
          </w:p>
        </w:tc>
        <w:tc>
          <w:tcPr>
            <w:tcW w:w="3261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Организованы «места» для профессионального роста педагога в учреждении (участие в семинарах, профессиональных конкурсах, возможность обучения других и т д.)</w:t>
            </w:r>
          </w:p>
        </w:tc>
      </w:tr>
      <w:tr w:rsidR="003D1905" w:rsidRPr="00C321DA" w:rsidTr="00612EA0">
        <w:tc>
          <w:tcPr>
            <w:tcW w:w="458" w:type="dxa"/>
            <w:vMerge/>
          </w:tcPr>
          <w:p w:rsidR="003D1905" w:rsidRPr="00C321DA" w:rsidRDefault="003D1905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3D1905" w:rsidRPr="00C321DA" w:rsidRDefault="003D1905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3D1905" w:rsidRPr="00C321DA" w:rsidRDefault="00A81C64" w:rsidP="00215287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Предоставить педагогам возможность обобщения собственного опыта</w:t>
            </w:r>
          </w:p>
        </w:tc>
        <w:tc>
          <w:tcPr>
            <w:tcW w:w="1559" w:type="dxa"/>
          </w:tcPr>
          <w:p w:rsidR="003D1905" w:rsidRPr="00C321DA" w:rsidRDefault="00A81C64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течение реализации проекта</w:t>
            </w:r>
          </w:p>
        </w:tc>
        <w:tc>
          <w:tcPr>
            <w:tcW w:w="3261" w:type="dxa"/>
          </w:tcPr>
          <w:p w:rsidR="003D1905" w:rsidRPr="00C321DA" w:rsidRDefault="00A81C64" w:rsidP="00215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увеличение доли педагогов, ежегодно предъявляющих собственный опыт на</w:t>
            </w:r>
            <w:r w:rsidR="00F44F78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профессиональных мероприятиях (</w:t>
            </w: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конференции, форумы</w:t>
            </w:r>
            <w:r w:rsidR="00F44F78" w:rsidRPr="00C321DA">
              <w:rPr>
                <w:rFonts w:ascii="Times New Roman" w:hAnsi="Times New Roman" w:cs="Times New Roman"/>
                <w:sz w:val="26"/>
                <w:szCs w:val="26"/>
              </w:rPr>
              <w:t>, издания);</w:t>
            </w:r>
          </w:p>
          <w:p w:rsidR="00F44F78" w:rsidRPr="00C321DA" w:rsidRDefault="00F44F78" w:rsidP="00215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доли педагогов, предъявляющих </w:t>
            </w:r>
            <w:r w:rsidR="002923B5" w:rsidRPr="00C321DA">
              <w:rPr>
                <w:rFonts w:ascii="Times New Roman" w:hAnsi="Times New Roman" w:cs="Times New Roman"/>
                <w:sz w:val="26"/>
                <w:szCs w:val="26"/>
              </w:rPr>
              <w:t>педагогические практики в РАОП.</w:t>
            </w:r>
          </w:p>
        </w:tc>
      </w:tr>
      <w:tr w:rsidR="004B631B" w:rsidRPr="00C321DA" w:rsidTr="00612EA0">
        <w:tc>
          <w:tcPr>
            <w:tcW w:w="458" w:type="dxa"/>
            <w:vMerge/>
          </w:tcPr>
          <w:p w:rsidR="004B631B" w:rsidRPr="00C321DA" w:rsidRDefault="004B631B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1B" w:rsidRPr="00C321DA" w:rsidRDefault="004B631B" w:rsidP="00215287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Разработать инструменты мотивации педагогических и управленческих работников для профессионального роста</w:t>
            </w:r>
          </w:p>
        </w:tc>
        <w:tc>
          <w:tcPr>
            <w:tcW w:w="1559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Март  2022</w:t>
            </w:r>
          </w:p>
        </w:tc>
        <w:tc>
          <w:tcPr>
            <w:tcW w:w="3261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Набор инструментов мотивации работников для профессионального роста</w:t>
            </w:r>
          </w:p>
        </w:tc>
      </w:tr>
      <w:tr w:rsidR="004B631B" w:rsidRPr="00C321DA" w:rsidTr="00612EA0">
        <w:tc>
          <w:tcPr>
            <w:tcW w:w="458" w:type="dxa"/>
            <w:vMerge/>
          </w:tcPr>
          <w:p w:rsidR="004B631B" w:rsidRPr="00C321DA" w:rsidRDefault="004B631B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1B" w:rsidRPr="00C321DA" w:rsidRDefault="004B631B" w:rsidP="00215287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 xml:space="preserve">Разработать инструменты </w:t>
            </w:r>
            <w:proofErr w:type="spellStart"/>
            <w:r w:rsidRPr="00C321DA">
              <w:rPr>
                <w:sz w:val="26"/>
                <w:szCs w:val="26"/>
              </w:rPr>
              <w:t>тьюторского</w:t>
            </w:r>
            <w:proofErr w:type="spellEnd"/>
            <w:r w:rsidRPr="00C321DA">
              <w:rPr>
                <w:sz w:val="26"/>
                <w:szCs w:val="26"/>
              </w:rPr>
              <w:t xml:space="preserve"> сопровождения по работе педагогов с ИОП</w:t>
            </w:r>
          </w:p>
        </w:tc>
        <w:tc>
          <w:tcPr>
            <w:tcW w:w="1559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Декабрь 2021</w:t>
            </w:r>
          </w:p>
        </w:tc>
        <w:tc>
          <w:tcPr>
            <w:tcW w:w="3261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Разработаны инструменты: технологическая карта тьютора, план проведения </w:t>
            </w:r>
            <w:proofErr w:type="spellStart"/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коуч</w:t>
            </w:r>
            <w:proofErr w:type="spellEnd"/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-сессий (варианты); отчет тьютора  </w:t>
            </w:r>
          </w:p>
        </w:tc>
      </w:tr>
      <w:tr w:rsidR="004B631B" w:rsidRPr="00C321DA" w:rsidTr="00612EA0">
        <w:tc>
          <w:tcPr>
            <w:tcW w:w="458" w:type="dxa"/>
            <w:vMerge/>
          </w:tcPr>
          <w:p w:rsidR="004B631B" w:rsidRPr="00C321DA" w:rsidRDefault="004B631B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1B" w:rsidRPr="00C321DA" w:rsidRDefault="004B631B" w:rsidP="00215287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Сформировать систему оценивания эффективности работы педагога по ИОП</w:t>
            </w:r>
          </w:p>
        </w:tc>
        <w:tc>
          <w:tcPr>
            <w:tcW w:w="1559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Апрель  2022</w:t>
            </w:r>
          </w:p>
        </w:tc>
        <w:tc>
          <w:tcPr>
            <w:tcW w:w="3261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Отчет тьютора по работе педагога с ИОП</w:t>
            </w:r>
          </w:p>
        </w:tc>
      </w:tr>
      <w:tr w:rsidR="004B631B" w:rsidRPr="00C321DA" w:rsidTr="00612EA0">
        <w:tc>
          <w:tcPr>
            <w:tcW w:w="458" w:type="dxa"/>
            <w:vMerge/>
          </w:tcPr>
          <w:p w:rsidR="004B631B" w:rsidRPr="00C321DA" w:rsidRDefault="004B631B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1B" w:rsidRPr="00C321DA" w:rsidRDefault="004B631B" w:rsidP="00215287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 xml:space="preserve">Разработать план «горизонтального» </w:t>
            </w:r>
            <w:r w:rsidRPr="00C321DA">
              <w:rPr>
                <w:sz w:val="26"/>
                <w:szCs w:val="26"/>
              </w:rPr>
              <w:lastRenderedPageBreak/>
              <w:t>обучения на основе заявок педагогов (ИОП)</w:t>
            </w:r>
          </w:p>
        </w:tc>
        <w:tc>
          <w:tcPr>
            <w:tcW w:w="1559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Декабрь 2021,</w:t>
            </w:r>
          </w:p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Май (ежегодно)</w:t>
            </w:r>
          </w:p>
        </w:tc>
        <w:tc>
          <w:tcPr>
            <w:tcW w:w="3261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Программа семинарских практических занятий с </w:t>
            </w:r>
            <w:r w:rsidRPr="00C321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педагогами.</w:t>
            </w: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Корректировка программы семинарских занятий</w:t>
            </w:r>
          </w:p>
        </w:tc>
      </w:tr>
      <w:tr w:rsidR="004B631B" w:rsidRPr="00C321DA" w:rsidTr="00612EA0">
        <w:tc>
          <w:tcPr>
            <w:tcW w:w="458" w:type="dxa"/>
            <w:vMerge/>
          </w:tcPr>
          <w:p w:rsidR="004B631B" w:rsidRPr="00C321DA" w:rsidRDefault="004B631B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1B" w:rsidRPr="00C321DA" w:rsidRDefault="004B631B" w:rsidP="00215287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Анализ заявок по ИОП на ПК от педагогов</w:t>
            </w:r>
          </w:p>
        </w:tc>
        <w:tc>
          <w:tcPr>
            <w:tcW w:w="1559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Ноябрь 2021</w:t>
            </w:r>
          </w:p>
        </w:tc>
        <w:tc>
          <w:tcPr>
            <w:tcW w:w="3261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Таблица заявок </w:t>
            </w:r>
          </w:p>
        </w:tc>
      </w:tr>
      <w:tr w:rsidR="004B631B" w:rsidRPr="00C321DA" w:rsidTr="00612EA0">
        <w:tc>
          <w:tcPr>
            <w:tcW w:w="458" w:type="dxa"/>
            <w:vMerge/>
          </w:tcPr>
          <w:p w:rsidR="004B631B" w:rsidRPr="00C321DA" w:rsidRDefault="004B631B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1B" w:rsidRPr="00C321DA" w:rsidRDefault="004B631B" w:rsidP="00215287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Составление заявки на прохождение курсов ПК на основе заявок по ИОП</w:t>
            </w:r>
          </w:p>
        </w:tc>
        <w:tc>
          <w:tcPr>
            <w:tcW w:w="1559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Декабрь,</w:t>
            </w:r>
          </w:p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Апрель (ежегодно) </w:t>
            </w:r>
          </w:p>
        </w:tc>
        <w:tc>
          <w:tcPr>
            <w:tcW w:w="3261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Заявка на курсы ПК в КК ИПК</w:t>
            </w:r>
          </w:p>
        </w:tc>
      </w:tr>
      <w:tr w:rsidR="004B631B" w:rsidRPr="00C321DA" w:rsidTr="00612EA0">
        <w:tc>
          <w:tcPr>
            <w:tcW w:w="458" w:type="dxa"/>
            <w:vMerge/>
          </w:tcPr>
          <w:p w:rsidR="004B631B" w:rsidRPr="00C321DA" w:rsidRDefault="004B631B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1B" w:rsidRPr="00C321DA" w:rsidRDefault="004B631B" w:rsidP="00215287">
            <w:pPr>
              <w:pStyle w:val="a7"/>
              <w:numPr>
                <w:ilvl w:val="0"/>
                <w:numId w:val="3"/>
              </w:numPr>
              <w:tabs>
                <w:tab w:val="left" w:pos="433"/>
              </w:tabs>
              <w:spacing w:line="240" w:lineRule="auto"/>
              <w:ind w:left="150" w:firstLine="0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Анализ эффективности профессиональной образовательной среды в учреждении</w:t>
            </w:r>
          </w:p>
        </w:tc>
        <w:tc>
          <w:tcPr>
            <w:tcW w:w="1559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Ежегодно, апрель </w:t>
            </w:r>
          </w:p>
        </w:tc>
        <w:tc>
          <w:tcPr>
            <w:tcW w:w="3261" w:type="dxa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Эффективность профессиональной образовательной среды в учреждении</w:t>
            </w:r>
          </w:p>
        </w:tc>
      </w:tr>
      <w:tr w:rsidR="00244123" w:rsidRPr="00C321DA" w:rsidTr="00612EA0">
        <w:tc>
          <w:tcPr>
            <w:tcW w:w="458" w:type="dxa"/>
            <w:vMerge w:val="restart"/>
          </w:tcPr>
          <w:p w:rsidR="00244123" w:rsidRPr="00C321DA" w:rsidRDefault="0024412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321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*</w:t>
            </w:r>
          </w:p>
        </w:tc>
        <w:tc>
          <w:tcPr>
            <w:tcW w:w="1811" w:type="dxa"/>
            <w:vMerge w:val="restart"/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 </w:t>
            </w: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Работа с целевой группой в рамках проекта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pStyle w:val="a7"/>
              <w:numPr>
                <w:ilvl w:val="0"/>
                <w:numId w:val="4"/>
              </w:numPr>
              <w:tabs>
                <w:tab w:val="left" w:pos="430"/>
              </w:tabs>
              <w:spacing w:line="240" w:lineRule="auto"/>
              <w:ind w:left="147" w:firstLine="0"/>
              <w:jc w:val="left"/>
              <w:rPr>
                <w:sz w:val="26"/>
                <w:szCs w:val="26"/>
              </w:rPr>
            </w:pPr>
            <w:r w:rsidRPr="00C321DA">
              <w:rPr>
                <w:iCs/>
                <w:sz w:val="26"/>
                <w:szCs w:val="26"/>
              </w:rPr>
              <w:t xml:space="preserve">Провести методический семинар по соотнесению требований профессионального стандарта и полученных данных диагностики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Октябрь 2021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профессионального роста педагогов</w:t>
            </w:r>
          </w:p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44123" w:rsidRPr="00C321DA" w:rsidTr="00612EA0">
        <w:tc>
          <w:tcPr>
            <w:tcW w:w="458" w:type="dxa"/>
            <w:vMerge/>
          </w:tcPr>
          <w:p w:rsidR="00244123" w:rsidRPr="00C321DA" w:rsidRDefault="0024412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pStyle w:val="a7"/>
              <w:numPr>
                <w:ilvl w:val="0"/>
                <w:numId w:val="4"/>
              </w:numPr>
              <w:tabs>
                <w:tab w:val="left" w:pos="430"/>
              </w:tabs>
              <w:spacing w:line="240" w:lineRule="auto"/>
              <w:ind w:left="147" w:firstLine="0"/>
              <w:jc w:val="left"/>
              <w:rPr>
                <w:iCs/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Провести методический семинар «Разработка ИОП педагога, как средства повышения профессионального мастерства»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Октябрь 2021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Представлен шаблон ИОП, определены сроки разработки, выбран тьютор для сопровождения ИОП</w:t>
            </w:r>
          </w:p>
        </w:tc>
      </w:tr>
      <w:tr w:rsidR="00244123" w:rsidRPr="00C321DA" w:rsidTr="00612EA0">
        <w:tc>
          <w:tcPr>
            <w:tcW w:w="458" w:type="dxa"/>
            <w:vMerge/>
          </w:tcPr>
          <w:p w:rsidR="00244123" w:rsidRPr="00C321DA" w:rsidRDefault="0024412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pStyle w:val="a7"/>
              <w:numPr>
                <w:ilvl w:val="0"/>
                <w:numId w:val="4"/>
              </w:numPr>
              <w:tabs>
                <w:tab w:val="left" w:pos="430"/>
              </w:tabs>
              <w:spacing w:line="240" w:lineRule="auto"/>
              <w:ind w:left="147" w:firstLine="0"/>
              <w:jc w:val="left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Проведение индивидуальных консультаций с педагогами по разработке ИОП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Октябрь 2022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Разработанные</w:t>
            </w:r>
            <w:proofErr w:type="gramEnd"/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ИОП педагогов</w:t>
            </w:r>
          </w:p>
        </w:tc>
      </w:tr>
      <w:tr w:rsidR="00244123" w:rsidRPr="00C321DA" w:rsidTr="00612EA0">
        <w:tc>
          <w:tcPr>
            <w:tcW w:w="458" w:type="dxa"/>
            <w:vMerge/>
          </w:tcPr>
          <w:p w:rsidR="00244123" w:rsidRPr="00C321DA" w:rsidRDefault="0024412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pStyle w:val="a7"/>
              <w:numPr>
                <w:ilvl w:val="0"/>
                <w:numId w:val="4"/>
              </w:numPr>
              <w:tabs>
                <w:tab w:val="left" w:pos="430"/>
              </w:tabs>
              <w:spacing w:line="240" w:lineRule="auto"/>
              <w:ind w:left="147" w:firstLine="0"/>
              <w:jc w:val="left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Организовать практический семинар для тьюторов по работе с инструментами сопровождения реализации ИОП педагогов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Декабрь 2021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Эффективность работы с инструментами сопровождения</w:t>
            </w:r>
          </w:p>
        </w:tc>
      </w:tr>
      <w:tr w:rsidR="00244123" w:rsidRPr="00C321DA" w:rsidTr="00612EA0">
        <w:tc>
          <w:tcPr>
            <w:tcW w:w="458" w:type="dxa"/>
            <w:vMerge/>
          </w:tcPr>
          <w:p w:rsidR="00244123" w:rsidRPr="00C321DA" w:rsidRDefault="0024412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pStyle w:val="a7"/>
              <w:numPr>
                <w:ilvl w:val="0"/>
                <w:numId w:val="4"/>
              </w:numPr>
              <w:tabs>
                <w:tab w:val="left" w:pos="430"/>
              </w:tabs>
              <w:spacing w:line="240" w:lineRule="auto"/>
              <w:ind w:left="147" w:firstLine="0"/>
              <w:jc w:val="left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C321DA">
              <w:rPr>
                <w:sz w:val="26"/>
                <w:szCs w:val="26"/>
              </w:rPr>
              <w:t>коуч</w:t>
            </w:r>
            <w:proofErr w:type="spellEnd"/>
            <w:r w:rsidRPr="00C321DA">
              <w:rPr>
                <w:sz w:val="26"/>
                <w:szCs w:val="26"/>
              </w:rPr>
              <w:t>-сессий по реализации ИОП педагога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2 раза в месяц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Документация тьютора - </w:t>
            </w:r>
          </w:p>
        </w:tc>
      </w:tr>
      <w:tr w:rsidR="00244123" w:rsidRPr="00C321DA" w:rsidTr="00612EA0">
        <w:tc>
          <w:tcPr>
            <w:tcW w:w="458" w:type="dxa"/>
            <w:vMerge/>
          </w:tcPr>
          <w:p w:rsidR="00244123" w:rsidRPr="00C321DA" w:rsidRDefault="0024412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pStyle w:val="a7"/>
              <w:numPr>
                <w:ilvl w:val="0"/>
                <w:numId w:val="4"/>
              </w:numPr>
              <w:tabs>
                <w:tab w:val="left" w:pos="430"/>
              </w:tabs>
              <w:spacing w:line="240" w:lineRule="auto"/>
              <w:ind w:left="147" w:firstLine="0"/>
              <w:jc w:val="left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 xml:space="preserve">Проведение методических и практических семинаров согласно плану реализации </w:t>
            </w:r>
            <w:r w:rsidRPr="00C321DA">
              <w:rPr>
                <w:sz w:val="26"/>
                <w:szCs w:val="26"/>
              </w:rPr>
              <w:lastRenderedPageBreak/>
              <w:t xml:space="preserve">«горизонтального» обучения – </w:t>
            </w:r>
            <w:proofErr w:type="gramStart"/>
            <w:r w:rsidRPr="00C321DA">
              <w:rPr>
                <w:sz w:val="26"/>
                <w:szCs w:val="26"/>
              </w:rPr>
              <w:t>педагог-педагогу</w:t>
            </w:r>
            <w:proofErr w:type="gramEnd"/>
            <w:r w:rsidRPr="00C321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Согласно плану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Отчетная документация по семинарам</w:t>
            </w:r>
          </w:p>
        </w:tc>
      </w:tr>
      <w:tr w:rsidR="00244123" w:rsidRPr="00C321DA" w:rsidTr="00612EA0">
        <w:tc>
          <w:tcPr>
            <w:tcW w:w="458" w:type="dxa"/>
            <w:vMerge/>
          </w:tcPr>
          <w:p w:rsidR="00244123" w:rsidRPr="00C321DA" w:rsidRDefault="0024412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pStyle w:val="a7"/>
              <w:numPr>
                <w:ilvl w:val="0"/>
                <w:numId w:val="4"/>
              </w:numPr>
              <w:tabs>
                <w:tab w:val="left" w:pos="430"/>
              </w:tabs>
              <w:spacing w:line="240" w:lineRule="auto"/>
              <w:ind w:left="147" w:firstLine="0"/>
              <w:jc w:val="left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Организация обучения педагогов (кадровый резерв) по карьерному росту: методист-резерв, заместитель – резерв, директор-резерв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Согласно плану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Отчетная документация по </w:t>
            </w:r>
            <w:proofErr w:type="spellStart"/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тьюторскому</w:t>
            </w:r>
            <w:proofErr w:type="spellEnd"/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сопровождению</w:t>
            </w:r>
          </w:p>
        </w:tc>
      </w:tr>
      <w:tr w:rsidR="00244123" w:rsidRPr="00C321DA" w:rsidTr="00612EA0">
        <w:tc>
          <w:tcPr>
            <w:tcW w:w="458" w:type="dxa"/>
            <w:vMerge/>
          </w:tcPr>
          <w:p w:rsidR="00244123" w:rsidRPr="00C321DA" w:rsidRDefault="0024412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pStyle w:val="a7"/>
              <w:numPr>
                <w:ilvl w:val="0"/>
                <w:numId w:val="4"/>
              </w:numPr>
              <w:tabs>
                <w:tab w:val="left" w:pos="430"/>
              </w:tabs>
              <w:spacing w:line="240" w:lineRule="auto"/>
              <w:ind w:left="147" w:firstLine="0"/>
              <w:jc w:val="left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Провести оценку эффективности работы педагога по ИОП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Май (ежегодно)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Эффективность профессионального роста педагогов</w:t>
            </w:r>
          </w:p>
        </w:tc>
      </w:tr>
      <w:tr w:rsidR="00244123" w:rsidRPr="00C321DA" w:rsidTr="00612EA0">
        <w:tc>
          <w:tcPr>
            <w:tcW w:w="458" w:type="dxa"/>
            <w:vMerge/>
          </w:tcPr>
          <w:p w:rsidR="00244123" w:rsidRPr="00C321DA" w:rsidRDefault="0024412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pStyle w:val="a7"/>
              <w:numPr>
                <w:ilvl w:val="0"/>
                <w:numId w:val="4"/>
              </w:numPr>
              <w:tabs>
                <w:tab w:val="left" w:pos="430"/>
              </w:tabs>
              <w:spacing w:line="240" w:lineRule="auto"/>
              <w:ind w:left="147" w:firstLine="0"/>
              <w:jc w:val="left"/>
              <w:rPr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Провести диагностику развития компетенций педагога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Ежегодно апрель, сентябрь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Уровень развития компетенций:</w:t>
            </w:r>
          </w:p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</w:t>
            </w:r>
          </w:p>
        </w:tc>
      </w:tr>
      <w:tr w:rsidR="00244123" w:rsidRPr="00C321DA" w:rsidTr="00612EA0">
        <w:tc>
          <w:tcPr>
            <w:tcW w:w="458" w:type="dxa"/>
            <w:vMerge/>
          </w:tcPr>
          <w:p w:rsidR="00244123" w:rsidRPr="00C321DA" w:rsidRDefault="0024412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pStyle w:val="a7"/>
              <w:numPr>
                <w:ilvl w:val="0"/>
                <w:numId w:val="4"/>
              </w:numPr>
              <w:tabs>
                <w:tab w:val="left" w:pos="430"/>
              </w:tabs>
              <w:spacing w:line="240" w:lineRule="auto"/>
              <w:ind w:left="147" w:firstLine="0"/>
              <w:jc w:val="left"/>
              <w:rPr>
                <w:iCs/>
                <w:sz w:val="26"/>
                <w:szCs w:val="26"/>
              </w:rPr>
            </w:pPr>
            <w:r w:rsidRPr="00C321DA">
              <w:rPr>
                <w:iCs/>
                <w:sz w:val="26"/>
                <w:szCs w:val="26"/>
              </w:rPr>
              <w:t xml:space="preserve"> Разработать ИОМ на и</w:t>
            </w:r>
            <w:r w:rsidRPr="00C321DA">
              <w:rPr>
                <w:sz w:val="26"/>
                <w:szCs w:val="26"/>
              </w:rPr>
              <w:t>нтеграционной платформе онлайн-образования «</w:t>
            </w:r>
            <w:proofErr w:type="gramStart"/>
            <w:r w:rsidRPr="00C321DA">
              <w:rPr>
                <w:sz w:val="26"/>
                <w:szCs w:val="26"/>
              </w:rPr>
              <w:t>ЭРА</w:t>
            </w:r>
            <w:proofErr w:type="gramEnd"/>
            <w:r w:rsidRPr="00C321DA">
              <w:rPr>
                <w:sz w:val="26"/>
                <w:szCs w:val="26"/>
                <w:lang w:val="en-US"/>
              </w:rPr>
              <w:t>SKOP</w:t>
            </w:r>
            <w:r w:rsidRPr="00C321DA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pStyle w:val="1"/>
              <w:shd w:val="clear" w:color="auto" w:fill="F9F9F9"/>
              <w:spacing w:before="0"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Компетенции педагога (ИКТ – работа с платформами), внешняя экспертиза  ИОМ</w:t>
            </w:r>
          </w:p>
        </w:tc>
      </w:tr>
      <w:tr w:rsidR="00244123" w:rsidRPr="00C321DA" w:rsidTr="00244123">
        <w:tc>
          <w:tcPr>
            <w:tcW w:w="458" w:type="dxa"/>
            <w:vMerge/>
          </w:tcPr>
          <w:p w:rsidR="00244123" w:rsidRPr="00C321DA" w:rsidRDefault="0024412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244123" w:rsidRPr="00C321DA" w:rsidRDefault="0024412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123" w:rsidRPr="00C321DA" w:rsidRDefault="00244123" w:rsidP="007355FA">
            <w:pPr>
              <w:pStyle w:val="a7"/>
              <w:numPr>
                <w:ilvl w:val="0"/>
                <w:numId w:val="4"/>
              </w:numPr>
              <w:tabs>
                <w:tab w:val="left" w:pos="430"/>
              </w:tabs>
              <w:spacing w:line="240" w:lineRule="auto"/>
              <w:ind w:left="147" w:firstLine="0"/>
              <w:jc w:val="left"/>
              <w:rPr>
                <w:iCs/>
                <w:sz w:val="26"/>
                <w:szCs w:val="26"/>
              </w:rPr>
            </w:pPr>
            <w:r w:rsidRPr="00C321DA">
              <w:rPr>
                <w:iCs/>
                <w:sz w:val="26"/>
                <w:szCs w:val="26"/>
              </w:rPr>
              <w:t xml:space="preserve"> Мониторинг качества образования в рамках программы ВСОКО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44123" w:rsidRPr="00C321DA" w:rsidRDefault="00244123" w:rsidP="007355FA">
            <w:pPr>
              <w:pStyle w:val="1"/>
              <w:shd w:val="clear" w:color="auto" w:fill="F9F9F9"/>
              <w:spacing w:before="0" w:after="0" w:line="240" w:lineRule="auto"/>
              <w:rPr>
                <w:b w:val="0"/>
                <w:iCs/>
                <w:sz w:val="26"/>
                <w:szCs w:val="26"/>
              </w:rPr>
            </w:pPr>
            <w:r w:rsidRPr="00C321DA">
              <w:rPr>
                <w:b w:val="0"/>
                <w:iCs/>
                <w:sz w:val="26"/>
                <w:szCs w:val="26"/>
              </w:rPr>
              <w:t>Май ежегодно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4123" w:rsidRPr="00C321DA" w:rsidRDefault="00244123" w:rsidP="00244123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Повышение показателей качества образования</w:t>
            </w:r>
            <w:r w:rsidR="005E58B7"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:rsidR="005E58B7" w:rsidRPr="00C321DA" w:rsidRDefault="005E58B7" w:rsidP="00244123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- качество образовательного результата;</w:t>
            </w:r>
          </w:p>
          <w:p w:rsidR="005E58B7" w:rsidRPr="00C321DA" w:rsidRDefault="005E58B7" w:rsidP="00244123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- качество организации образовательного процесса;</w:t>
            </w:r>
          </w:p>
          <w:p w:rsidR="005E58B7" w:rsidRPr="00C321DA" w:rsidRDefault="005E58B7" w:rsidP="00244123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- качество условий</w:t>
            </w:r>
          </w:p>
        </w:tc>
      </w:tr>
      <w:tr w:rsidR="004B631B" w:rsidRPr="00C321DA" w:rsidTr="00612EA0">
        <w:tc>
          <w:tcPr>
            <w:tcW w:w="458" w:type="dxa"/>
            <w:vMerge w:val="restart"/>
          </w:tcPr>
          <w:p w:rsidR="004B631B" w:rsidRPr="00C321DA" w:rsidRDefault="004B631B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321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*</w:t>
            </w:r>
          </w:p>
        </w:tc>
        <w:tc>
          <w:tcPr>
            <w:tcW w:w="1811" w:type="dxa"/>
            <w:vMerge w:val="restart"/>
          </w:tcPr>
          <w:p w:rsidR="004B631B" w:rsidRPr="00C321DA" w:rsidRDefault="004B631B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 </w:t>
            </w: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C32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Тиражирование опыта</w:t>
            </w:r>
          </w:p>
        </w:tc>
        <w:tc>
          <w:tcPr>
            <w:tcW w:w="2977" w:type="dxa"/>
          </w:tcPr>
          <w:p w:rsidR="004B631B" w:rsidRPr="00C321DA" w:rsidRDefault="00D84EE3" w:rsidP="00A06A28">
            <w:pPr>
              <w:pStyle w:val="a7"/>
              <w:numPr>
                <w:ilvl w:val="0"/>
                <w:numId w:val="5"/>
              </w:numPr>
              <w:spacing w:line="240" w:lineRule="auto"/>
              <w:ind w:left="147" w:firstLine="0"/>
              <w:jc w:val="left"/>
              <w:rPr>
                <w:iCs/>
                <w:sz w:val="26"/>
                <w:szCs w:val="26"/>
              </w:rPr>
            </w:pPr>
            <w:r w:rsidRPr="00C321DA">
              <w:rPr>
                <w:iCs/>
                <w:sz w:val="26"/>
                <w:szCs w:val="26"/>
              </w:rPr>
              <w:t>Анализ реализации проекта</w:t>
            </w:r>
          </w:p>
        </w:tc>
        <w:tc>
          <w:tcPr>
            <w:tcW w:w="1559" w:type="dxa"/>
          </w:tcPr>
          <w:p w:rsidR="004B631B" w:rsidRPr="00C321DA" w:rsidRDefault="00274142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Август 2024</w:t>
            </w:r>
          </w:p>
        </w:tc>
        <w:tc>
          <w:tcPr>
            <w:tcW w:w="3261" w:type="dxa"/>
          </w:tcPr>
          <w:p w:rsidR="00D84EE3" w:rsidRPr="00C321DA" w:rsidRDefault="00274142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Эффективность проекта </w:t>
            </w:r>
          </w:p>
        </w:tc>
      </w:tr>
      <w:tr w:rsidR="00D84EE3" w:rsidRPr="00C321DA" w:rsidTr="00612EA0">
        <w:tc>
          <w:tcPr>
            <w:tcW w:w="458" w:type="dxa"/>
            <w:vMerge/>
          </w:tcPr>
          <w:p w:rsidR="00D84EE3" w:rsidRPr="00C321DA" w:rsidRDefault="00D84EE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D84EE3" w:rsidRPr="00C321DA" w:rsidRDefault="00D84EE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D84EE3" w:rsidRPr="00C321DA" w:rsidRDefault="00D84EE3" w:rsidP="00A06A28">
            <w:pPr>
              <w:pStyle w:val="a7"/>
              <w:numPr>
                <w:ilvl w:val="0"/>
                <w:numId w:val="5"/>
              </w:numPr>
              <w:spacing w:line="240" w:lineRule="auto"/>
              <w:ind w:left="147" w:firstLine="0"/>
              <w:jc w:val="left"/>
              <w:rPr>
                <w:iCs/>
                <w:sz w:val="26"/>
                <w:szCs w:val="26"/>
              </w:rPr>
            </w:pPr>
            <w:r w:rsidRPr="00C321DA">
              <w:rPr>
                <w:iCs/>
                <w:sz w:val="26"/>
                <w:szCs w:val="26"/>
              </w:rPr>
              <w:t>Анкетирование родителей по качеству предоставляемых образовательных услуг</w:t>
            </w:r>
          </w:p>
        </w:tc>
        <w:tc>
          <w:tcPr>
            <w:tcW w:w="1559" w:type="dxa"/>
          </w:tcPr>
          <w:p w:rsidR="00D84EE3" w:rsidRPr="00C321DA" w:rsidRDefault="005E58B7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Март ежегодно </w:t>
            </w:r>
          </w:p>
        </w:tc>
        <w:tc>
          <w:tcPr>
            <w:tcW w:w="3261" w:type="dxa"/>
          </w:tcPr>
          <w:p w:rsidR="00D84EE3" w:rsidRPr="00C321DA" w:rsidRDefault="00637DB7" w:rsidP="00637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Повышение доли родителей удовлетворенных качеством предоставляемых услуг</w:t>
            </w:r>
          </w:p>
        </w:tc>
      </w:tr>
      <w:tr w:rsidR="00D84EE3" w:rsidRPr="00C321DA" w:rsidTr="00612EA0">
        <w:tc>
          <w:tcPr>
            <w:tcW w:w="458" w:type="dxa"/>
            <w:vMerge/>
          </w:tcPr>
          <w:p w:rsidR="00D84EE3" w:rsidRPr="00C321DA" w:rsidRDefault="00D84EE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D84EE3" w:rsidRPr="00C321DA" w:rsidRDefault="00D84EE3" w:rsidP="00215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D84EE3" w:rsidRPr="00C321DA" w:rsidRDefault="00D84EE3" w:rsidP="004E1997">
            <w:pPr>
              <w:pStyle w:val="a7"/>
              <w:numPr>
                <w:ilvl w:val="0"/>
                <w:numId w:val="5"/>
              </w:numPr>
              <w:spacing w:line="240" w:lineRule="auto"/>
              <w:ind w:left="147" w:firstLine="0"/>
              <w:jc w:val="left"/>
              <w:rPr>
                <w:iCs/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Оформить проект в методический продукт – форма, описание проекта, описание модели, описание результатов.</w:t>
            </w:r>
          </w:p>
        </w:tc>
        <w:tc>
          <w:tcPr>
            <w:tcW w:w="1559" w:type="dxa"/>
          </w:tcPr>
          <w:p w:rsidR="00D84EE3" w:rsidRPr="00C321DA" w:rsidRDefault="00D84EE3" w:rsidP="004E199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Апрель 2024</w:t>
            </w:r>
          </w:p>
        </w:tc>
        <w:tc>
          <w:tcPr>
            <w:tcW w:w="3261" w:type="dxa"/>
          </w:tcPr>
          <w:p w:rsidR="00D84EE3" w:rsidRPr="00C321DA" w:rsidRDefault="00D84EE3" w:rsidP="004E199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Оформлена программа повышения квалификации педагогов по </w:t>
            </w:r>
            <w:proofErr w:type="gramStart"/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ИКТ-компетенции</w:t>
            </w:r>
            <w:proofErr w:type="gramEnd"/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D84EE3" w:rsidRPr="00C321DA" w:rsidRDefault="00D84EE3" w:rsidP="004E199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84EE3" w:rsidRPr="00C321DA" w:rsidTr="00612EA0">
        <w:tc>
          <w:tcPr>
            <w:tcW w:w="458" w:type="dxa"/>
            <w:vMerge/>
          </w:tcPr>
          <w:p w:rsidR="00D84EE3" w:rsidRPr="00C321DA" w:rsidRDefault="00D84EE3" w:rsidP="0021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D84EE3" w:rsidRPr="00C321DA" w:rsidRDefault="00D84EE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977" w:type="dxa"/>
          </w:tcPr>
          <w:p w:rsidR="00D84EE3" w:rsidRPr="00C321DA" w:rsidRDefault="00D84EE3" w:rsidP="00215287">
            <w:pPr>
              <w:pStyle w:val="a7"/>
              <w:numPr>
                <w:ilvl w:val="0"/>
                <w:numId w:val="5"/>
              </w:numPr>
              <w:spacing w:line="240" w:lineRule="auto"/>
              <w:ind w:left="147" w:firstLine="0"/>
              <w:jc w:val="left"/>
              <w:rPr>
                <w:iCs/>
                <w:sz w:val="26"/>
                <w:szCs w:val="26"/>
              </w:rPr>
            </w:pPr>
            <w:r w:rsidRPr="00C321DA">
              <w:rPr>
                <w:sz w:val="26"/>
                <w:szCs w:val="26"/>
              </w:rPr>
              <w:t>Представить методический продукт профессиональному сообществу (РАОП, районная конференция)</w:t>
            </w:r>
          </w:p>
        </w:tc>
        <w:tc>
          <w:tcPr>
            <w:tcW w:w="1559" w:type="dxa"/>
          </w:tcPr>
          <w:p w:rsidR="00D84EE3" w:rsidRPr="00C321DA" w:rsidRDefault="00D84EE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2024 год</w:t>
            </w:r>
          </w:p>
        </w:tc>
        <w:tc>
          <w:tcPr>
            <w:tcW w:w="3261" w:type="dxa"/>
          </w:tcPr>
          <w:p w:rsidR="00D84EE3" w:rsidRPr="00C321DA" w:rsidRDefault="00D84EE3" w:rsidP="0021528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iCs/>
                <w:sz w:val="26"/>
                <w:szCs w:val="26"/>
              </w:rPr>
              <w:t>Оформление методической продукции, выступление на районной конференции</w:t>
            </w:r>
          </w:p>
        </w:tc>
      </w:tr>
    </w:tbl>
    <w:p w:rsidR="00B72B26" w:rsidRPr="00C321DA" w:rsidRDefault="000D019E" w:rsidP="000D0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321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D019E" w:rsidRPr="00C321DA" w:rsidRDefault="000D019E" w:rsidP="000D0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321D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Анализ условий реализации, ресурсов, пути преодоления рисков</w:t>
      </w:r>
      <w:r w:rsidRPr="00C321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33DD" w:rsidRPr="00C321DA" w:rsidRDefault="00D45B54" w:rsidP="000D019E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  <w:lang w:val="en-US"/>
        </w:rPr>
        <w:t>SWOT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5B54" w:rsidRPr="00C321DA" w:rsidTr="00526CFE">
        <w:tc>
          <w:tcPr>
            <w:tcW w:w="4785" w:type="dxa"/>
          </w:tcPr>
          <w:p w:rsidR="00D45B54" w:rsidRPr="00C321DA" w:rsidRDefault="00D45B54" w:rsidP="00D45B54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Сильные стороны </w:t>
            </w:r>
          </w:p>
          <w:p w:rsidR="00743F52" w:rsidRPr="00C321DA" w:rsidRDefault="00930ED1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3F52" w:rsidRPr="00C321DA">
              <w:rPr>
                <w:rFonts w:ascii="Times New Roman" w:hAnsi="Times New Roman" w:cs="Times New Roman"/>
                <w:sz w:val="26"/>
                <w:szCs w:val="26"/>
              </w:rPr>
              <w:t>временной ресурс;</w:t>
            </w:r>
          </w:p>
          <w:p w:rsidR="00D45B54" w:rsidRPr="00C321DA" w:rsidRDefault="00743F52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47EC8" w:rsidRPr="00C321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C0900" w:rsidRPr="00C321DA">
              <w:rPr>
                <w:rFonts w:ascii="Times New Roman" w:hAnsi="Times New Roman" w:cs="Times New Roman"/>
                <w:sz w:val="26"/>
                <w:szCs w:val="26"/>
              </w:rPr>
              <w:t>ктивная у</w:t>
            </w:r>
            <w:r w:rsidR="00F76301" w:rsidRPr="00C321DA">
              <w:rPr>
                <w:rFonts w:ascii="Times New Roman" w:hAnsi="Times New Roman" w:cs="Times New Roman"/>
                <w:sz w:val="26"/>
                <w:szCs w:val="26"/>
              </w:rPr>
              <w:t>правленческая команда</w:t>
            </w:r>
            <w:r w:rsidR="0074786C" w:rsidRPr="00C321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0900" w:rsidRPr="00C321DA" w:rsidRDefault="00930ED1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47EC8" w:rsidRPr="00C321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0900" w:rsidRPr="00C321DA">
              <w:rPr>
                <w:rFonts w:ascii="Times New Roman" w:hAnsi="Times New Roman" w:cs="Times New Roman"/>
                <w:sz w:val="26"/>
                <w:szCs w:val="26"/>
              </w:rPr>
              <w:t>рошли КПК по теме «Управление методической деятельностью в ОО»</w:t>
            </w:r>
            <w:r w:rsidR="0074786C" w:rsidRPr="00C321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7598F" w:rsidRPr="00C321DA" w:rsidRDefault="00930ED1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47EC8" w:rsidRPr="00C321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7598F" w:rsidRPr="00C321DA">
              <w:rPr>
                <w:rFonts w:ascii="Times New Roman" w:hAnsi="Times New Roman" w:cs="Times New Roman"/>
                <w:sz w:val="26"/>
                <w:szCs w:val="26"/>
              </w:rPr>
              <w:t>арта-схема создания проекта</w:t>
            </w:r>
            <w:r w:rsidR="0074786C" w:rsidRPr="00C321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0900" w:rsidRPr="00C321DA" w:rsidRDefault="00930ED1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47EC8" w:rsidRPr="00C321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7598F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методических </w:t>
            </w: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и управленческих </w:t>
            </w:r>
            <w:r w:rsidR="00B7598F" w:rsidRPr="00C321DA">
              <w:rPr>
                <w:rFonts w:ascii="Times New Roman" w:hAnsi="Times New Roman" w:cs="Times New Roman"/>
                <w:sz w:val="26"/>
                <w:szCs w:val="26"/>
              </w:rPr>
              <w:t>семинаров</w:t>
            </w:r>
            <w:r w:rsidR="0074786C" w:rsidRPr="00C321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7598F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7F51" w:rsidRPr="00C321DA" w:rsidRDefault="00930ED1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47EC8" w:rsidRPr="00C321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C7F51" w:rsidRPr="00C321DA">
              <w:rPr>
                <w:rFonts w:ascii="Times New Roman" w:hAnsi="Times New Roman" w:cs="Times New Roman"/>
                <w:sz w:val="26"/>
                <w:szCs w:val="26"/>
              </w:rPr>
              <w:t>уществующая система методической деятельности по работе с кадрами</w:t>
            </w:r>
            <w:r w:rsidR="0074786C" w:rsidRPr="00C321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9D6220" w:rsidRPr="00C321DA" w:rsidRDefault="009D6220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педагоги, владеющие ИКТ технологиями;</w:t>
            </w:r>
          </w:p>
          <w:p w:rsidR="009D6220" w:rsidRPr="00C321DA" w:rsidRDefault="000C78F9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- 4 методиста;</w:t>
            </w:r>
          </w:p>
          <w:p w:rsidR="001A75E5" w:rsidRPr="00C321DA" w:rsidRDefault="001A75E5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способности проектной команды по разработке, моделированию;</w:t>
            </w:r>
          </w:p>
          <w:p w:rsidR="00743F52" w:rsidRPr="00C321DA" w:rsidRDefault="00743F52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положительный опыт участия в РАОП;</w:t>
            </w:r>
          </w:p>
          <w:p w:rsidR="00743F52" w:rsidRPr="00C321DA" w:rsidRDefault="00743F52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положительный опыт участия в </w:t>
            </w:r>
            <w:r w:rsidR="004B7DD4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краевых </w:t>
            </w: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профессиональных конкурсах (</w:t>
            </w:r>
            <w:r w:rsidR="004B7DD4" w:rsidRPr="00C321DA">
              <w:rPr>
                <w:rFonts w:ascii="Times New Roman" w:hAnsi="Times New Roman" w:cs="Times New Roman"/>
                <w:sz w:val="26"/>
                <w:szCs w:val="26"/>
              </w:rPr>
              <w:t>конкурс ДООП, конкурс «Сердце отдаю детям»)</w:t>
            </w:r>
            <w:r w:rsidR="001F68D7" w:rsidRPr="00C321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71257" w:rsidRPr="00C321DA" w:rsidRDefault="00871257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не требуется дополнительное финансирование проекта;</w:t>
            </w:r>
          </w:p>
          <w:p w:rsidR="00E02020" w:rsidRPr="00C321DA" w:rsidRDefault="00E02020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предъявление профессионального мастерства для родителей (проведение мастер-классов на мероприятиях учреждения);</w:t>
            </w:r>
          </w:p>
          <w:p w:rsidR="002C3D84" w:rsidRPr="00C321DA" w:rsidRDefault="002C3D84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система аттестации педагогических кадров;</w:t>
            </w:r>
          </w:p>
          <w:p w:rsidR="00871257" w:rsidRPr="00C321DA" w:rsidRDefault="00871257" w:rsidP="001A75E5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8F9" w:rsidRPr="00C321DA" w:rsidRDefault="000C78F9" w:rsidP="00930ED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45B54" w:rsidRPr="00C321DA" w:rsidRDefault="00D45B54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sz w:val="26"/>
                <w:szCs w:val="26"/>
              </w:rPr>
              <w:t>Слабые стороны</w:t>
            </w:r>
          </w:p>
          <w:p w:rsidR="0074786C" w:rsidRPr="00C321DA" w:rsidRDefault="0074786C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нормативно-правовая база по разработке и реализации ИОП педагога</w:t>
            </w:r>
            <w:r w:rsidR="009D6220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(Положение)</w:t>
            </w: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0A23" w:rsidRPr="00C321DA" w:rsidRDefault="0074786C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технологии разработки и реализации ИОП;</w:t>
            </w:r>
          </w:p>
          <w:p w:rsidR="00505416" w:rsidRPr="00C321DA" w:rsidRDefault="00130A23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05416" w:rsidRPr="00C321DA">
              <w:rPr>
                <w:rFonts w:ascii="Times New Roman" w:hAnsi="Times New Roman" w:cs="Times New Roman"/>
                <w:sz w:val="26"/>
                <w:szCs w:val="26"/>
              </w:rPr>
              <w:t>отсутствует система работы с  профессиональным ростом педагога;</w:t>
            </w:r>
          </w:p>
          <w:p w:rsidR="009E07D3" w:rsidRPr="00C321DA" w:rsidRDefault="00505416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E07D3" w:rsidRPr="00C321DA">
              <w:rPr>
                <w:rFonts w:ascii="Times New Roman" w:hAnsi="Times New Roman" w:cs="Times New Roman"/>
                <w:sz w:val="26"/>
                <w:szCs w:val="26"/>
              </w:rPr>
              <w:t>технологии сопровождения реализации ИОП;</w:t>
            </w:r>
          </w:p>
          <w:p w:rsidR="0074786C" w:rsidRPr="00C321DA" w:rsidRDefault="009E07D3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технологии выделения профессионального дефицита;</w:t>
            </w:r>
            <w:r w:rsidR="00505416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A23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5EDF" w:rsidRPr="00C321DA" w:rsidRDefault="00365EDF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нет эффективных инструментов управления профессиональным ростом педагога;</w:t>
            </w:r>
          </w:p>
          <w:p w:rsidR="0074786C" w:rsidRPr="00C321DA" w:rsidRDefault="009E07D3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планирование методической деятельности на основе профессиональных дефицитов педагога;</w:t>
            </w:r>
            <w:proofErr w:type="gramEnd"/>
          </w:p>
          <w:p w:rsidR="009E07D3" w:rsidRPr="00C321DA" w:rsidRDefault="009E07D3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75AE5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 специально созданная </w:t>
            </w:r>
            <w:r w:rsidR="00312D98" w:rsidRPr="00C321DA">
              <w:rPr>
                <w:rFonts w:ascii="Times New Roman" w:hAnsi="Times New Roman" w:cs="Times New Roman"/>
                <w:sz w:val="26"/>
                <w:szCs w:val="26"/>
              </w:rPr>
              <w:t>профессиональная</w:t>
            </w: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обуч</w:t>
            </w:r>
            <w:r w:rsidR="00312D98" w:rsidRPr="00C321DA">
              <w:rPr>
                <w:rFonts w:ascii="Times New Roman" w:hAnsi="Times New Roman" w:cs="Times New Roman"/>
                <w:sz w:val="26"/>
                <w:szCs w:val="26"/>
              </w:rPr>
              <w:t>ающая среда;</w:t>
            </w:r>
          </w:p>
          <w:p w:rsidR="00775AE5" w:rsidRPr="00C321DA" w:rsidRDefault="00775AE5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формальное прохождение курсов повышения квалификации;</w:t>
            </w:r>
          </w:p>
          <w:p w:rsidR="00B47EC8" w:rsidRPr="00C321DA" w:rsidRDefault="00B47EC8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низкая мотивация педагогов к профессиональному росту;</w:t>
            </w:r>
          </w:p>
          <w:p w:rsidR="001A75E5" w:rsidRPr="00C321DA" w:rsidRDefault="001A75E5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отсутствие выделенных способов работы с мотивацией;</w:t>
            </w:r>
          </w:p>
          <w:p w:rsidR="00456FD5" w:rsidRPr="00C321DA" w:rsidRDefault="00456FD5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формирование субъектной позиции педагогов в построении собственной траектории развития профессионального мастерства;</w:t>
            </w:r>
          </w:p>
          <w:p w:rsidR="00456FD5" w:rsidRPr="00C321DA" w:rsidRDefault="004B7DD4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12BA7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="00C12BA7" w:rsidRPr="00C321DA">
              <w:rPr>
                <w:rFonts w:ascii="Times New Roman" w:hAnsi="Times New Roman" w:cs="Times New Roman"/>
                <w:sz w:val="26"/>
                <w:szCs w:val="26"/>
              </w:rPr>
              <w:t>тьюторского</w:t>
            </w:r>
            <w:proofErr w:type="spellEnd"/>
            <w:r w:rsidR="00C12BA7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 профессионального роста;</w:t>
            </w:r>
          </w:p>
          <w:p w:rsidR="00C12BA7" w:rsidRPr="00C321DA" w:rsidRDefault="00C12BA7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3D84" w:rsidRPr="00C321DA">
              <w:rPr>
                <w:rFonts w:ascii="Times New Roman" w:hAnsi="Times New Roman" w:cs="Times New Roman"/>
                <w:sz w:val="26"/>
                <w:szCs w:val="26"/>
              </w:rPr>
              <w:t>банк методических разработок педагогов;</w:t>
            </w:r>
          </w:p>
        </w:tc>
      </w:tr>
      <w:tr w:rsidR="00D45B54" w:rsidRPr="00C321DA" w:rsidTr="00526CFE">
        <w:tc>
          <w:tcPr>
            <w:tcW w:w="4785" w:type="dxa"/>
          </w:tcPr>
          <w:p w:rsidR="00D45B54" w:rsidRPr="00C321DA" w:rsidRDefault="00D45B54" w:rsidP="000D019E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Возможности </w:t>
            </w:r>
          </w:p>
          <w:p w:rsidR="00930ED1" w:rsidRPr="00C321DA" w:rsidRDefault="00B47EC8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м</w:t>
            </w:r>
            <w:r w:rsidR="00930ED1" w:rsidRPr="00C321DA">
              <w:rPr>
                <w:rFonts w:ascii="Times New Roman" w:hAnsi="Times New Roman" w:cs="Times New Roman"/>
                <w:sz w:val="26"/>
                <w:szCs w:val="26"/>
              </w:rPr>
              <w:t>атериальное стимулирование педагого</w:t>
            </w: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в;</w:t>
            </w:r>
            <w:r w:rsidR="00930ED1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5B54" w:rsidRPr="00C321DA" w:rsidRDefault="00B47EC8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849C2" w:rsidRPr="00C321DA">
              <w:rPr>
                <w:rFonts w:ascii="Times New Roman" w:hAnsi="Times New Roman" w:cs="Times New Roman"/>
                <w:sz w:val="26"/>
                <w:szCs w:val="26"/>
              </w:rPr>
              <w:t>МТБ для обучения в дистанционном формате (</w:t>
            </w:r>
            <w:proofErr w:type="spellStart"/>
            <w:r w:rsidR="00A849C2" w:rsidRPr="00C321D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="00A849C2" w:rsidRPr="00C321DA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871257" w:rsidRPr="00C321DA" w:rsidRDefault="00871257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быстрообучаемая</w:t>
            </w:r>
            <w:proofErr w:type="spellEnd"/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проектная команда;</w:t>
            </w:r>
          </w:p>
          <w:p w:rsidR="009F430A" w:rsidRPr="00C321DA" w:rsidRDefault="009F430A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</w:t>
            </w:r>
            <w:r w:rsidR="00FE2820" w:rsidRPr="00C321DA">
              <w:rPr>
                <w:rFonts w:ascii="Times New Roman" w:hAnsi="Times New Roman" w:cs="Times New Roman"/>
                <w:sz w:val="26"/>
                <w:szCs w:val="26"/>
              </w:rPr>
              <w:t>характеристики тьютора;</w:t>
            </w:r>
          </w:p>
          <w:p w:rsidR="00FE2820" w:rsidRPr="00C321DA" w:rsidRDefault="00FE2820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создание банка тьюторов в учреждении;</w:t>
            </w:r>
          </w:p>
          <w:p w:rsidR="00A849C2" w:rsidRPr="00C321DA" w:rsidRDefault="00A849C2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«места» организации рефлексии управленческой команды по реализации проекта;</w:t>
            </w:r>
          </w:p>
          <w:p w:rsidR="00A849C2" w:rsidRPr="00C321DA" w:rsidRDefault="00940710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создать модель профессионального роста педагогов в учреждении;</w:t>
            </w:r>
          </w:p>
          <w:p w:rsidR="00940710" w:rsidRPr="00C321DA" w:rsidRDefault="00940710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участие в профессиональных конкурсах;</w:t>
            </w:r>
          </w:p>
          <w:p w:rsidR="00D938D6" w:rsidRPr="00C321DA" w:rsidRDefault="006C2B4E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формирование адресного повышения профессионального мастерства с учетом всех имеющихся ресурсов;</w:t>
            </w:r>
            <w:r w:rsidR="00D938D6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2B4E" w:rsidRPr="00C321DA" w:rsidRDefault="00D938D6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осуществление мониторинга эффективности организации методической работы по повышению профессионального роста педагогов</w:t>
            </w:r>
            <w:r w:rsidR="003B7AD8" w:rsidRPr="00C321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7AD8" w:rsidRPr="00C321DA" w:rsidRDefault="003B7AD8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</w:t>
            </w:r>
            <w:proofErr w:type="gramStart"/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проектной</w:t>
            </w:r>
            <w:proofErr w:type="gramEnd"/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в учреждении;</w:t>
            </w:r>
          </w:p>
          <w:p w:rsidR="003B7AD8" w:rsidRPr="00C321DA" w:rsidRDefault="003B7AD8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построение внутренней профессиональной обучающей среды в учреждении</w:t>
            </w:r>
            <w:r w:rsidR="00C25D15" w:rsidRPr="00C321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25D15" w:rsidRPr="00C321DA" w:rsidRDefault="00C25D15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организация муниципального конкурса профессионального мастерства для педагогов дополнительного образования;</w:t>
            </w:r>
          </w:p>
          <w:p w:rsidR="00940710" w:rsidRPr="00C321DA" w:rsidRDefault="00C25D15" w:rsidP="00B72B26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гориз</w:t>
            </w:r>
            <w:r w:rsidR="00B72B26" w:rsidRPr="00C321DA">
              <w:rPr>
                <w:rFonts w:ascii="Times New Roman" w:hAnsi="Times New Roman" w:cs="Times New Roman"/>
                <w:sz w:val="26"/>
                <w:szCs w:val="26"/>
              </w:rPr>
              <w:t>онтальное обучение в учреждении.</w:t>
            </w:r>
          </w:p>
        </w:tc>
        <w:tc>
          <w:tcPr>
            <w:tcW w:w="4786" w:type="dxa"/>
          </w:tcPr>
          <w:p w:rsidR="000C78F9" w:rsidRPr="00C321DA" w:rsidRDefault="00D45B54" w:rsidP="00526CFE">
            <w:pPr>
              <w:pStyle w:val="Defaul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Риски, угрозы</w:t>
            </w:r>
          </w:p>
          <w:p w:rsidR="000C78F9" w:rsidRPr="00C321DA" w:rsidRDefault="000C78F9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педагоги, </w:t>
            </w:r>
            <w:r w:rsidR="004C3F53" w:rsidRPr="00C321DA">
              <w:rPr>
                <w:rFonts w:ascii="Times New Roman" w:hAnsi="Times New Roman" w:cs="Times New Roman"/>
                <w:sz w:val="26"/>
                <w:szCs w:val="26"/>
              </w:rPr>
              <w:t>слабо</w:t>
            </w: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владею</w:t>
            </w:r>
            <w:r w:rsidR="004C3F53" w:rsidRPr="00C321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ИКТ технологиями;</w:t>
            </w:r>
          </w:p>
          <w:p w:rsidR="00B20B41" w:rsidRPr="00C321DA" w:rsidRDefault="00B20B41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инертность педагога к инновационным процессам современной системы образования;</w:t>
            </w:r>
          </w:p>
          <w:p w:rsidR="00C12BA7" w:rsidRPr="00C321DA" w:rsidRDefault="00B20B41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низкая потребность педагога в повышении своего профессионального мастерства (</w:t>
            </w:r>
            <w:r w:rsidR="00526CFE" w:rsidRPr="00C321DA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="004B7DD4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в краевых профессиональных конкурсах;</w:t>
            </w:r>
            <w:r w:rsidR="00526CFE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участие</w:t>
            </w:r>
            <w:r w:rsidR="00C12BA7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gramStart"/>
            <w:r w:rsidR="00C12BA7" w:rsidRPr="00C321DA">
              <w:rPr>
                <w:rFonts w:ascii="Times New Roman" w:hAnsi="Times New Roman" w:cs="Times New Roman"/>
                <w:sz w:val="26"/>
                <w:szCs w:val="26"/>
              </w:rPr>
              <w:t>инновационной</w:t>
            </w:r>
            <w:proofErr w:type="gramEnd"/>
            <w:r w:rsidR="00C12BA7"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526CFE" w:rsidRPr="00C321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12BA7" w:rsidRPr="00C321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45B54" w:rsidRPr="00C321DA" w:rsidRDefault="00C12BA7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630DC4" w:rsidRPr="00C321DA">
              <w:rPr>
                <w:rFonts w:ascii="Times New Roman" w:hAnsi="Times New Roman" w:cs="Times New Roman"/>
                <w:sz w:val="26"/>
                <w:szCs w:val="26"/>
              </w:rPr>
              <w:t>готовность педагогов проводить обучение друг для друга («горизонтальное»);</w:t>
            </w:r>
          </w:p>
          <w:p w:rsidR="000D5B58" w:rsidRPr="00C321DA" w:rsidRDefault="000D5B58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отсутствие </w:t>
            </w:r>
            <w:r w:rsidR="00C5367D" w:rsidRPr="00C321DA">
              <w:rPr>
                <w:rFonts w:ascii="Times New Roman" w:hAnsi="Times New Roman" w:cs="Times New Roman"/>
                <w:sz w:val="26"/>
                <w:szCs w:val="26"/>
              </w:rPr>
              <w:t>«места» предъявления собственного профессионального мастерства для педагогов на муниципалитете;</w:t>
            </w:r>
          </w:p>
          <w:p w:rsidR="004C3F53" w:rsidRPr="00C321DA" w:rsidRDefault="004C3F53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низкая мотивация педагога к проектированию траектории своего профессионального развития</w:t>
            </w:r>
            <w:r w:rsidR="00A6032B" w:rsidRPr="00C321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6032B" w:rsidRPr="00C321DA" w:rsidRDefault="00A6032B" w:rsidP="00A6032B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>- отсутствие карьерного роста педагогов</w:t>
            </w:r>
            <w:r w:rsidR="008B48C7" w:rsidRPr="00C321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B48C7" w:rsidRPr="00C321DA" w:rsidRDefault="008B48C7" w:rsidP="00A6032B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A6032B" w:rsidRPr="00C321DA" w:rsidRDefault="00A6032B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B58" w:rsidRPr="00C321DA" w:rsidRDefault="000D5B58" w:rsidP="00526CFE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2B26" w:rsidRPr="00C321DA" w:rsidRDefault="00B72B26" w:rsidP="00B72B26">
      <w:pPr>
        <w:pStyle w:val="Default"/>
        <w:ind w:firstLine="426"/>
        <w:rPr>
          <w:rFonts w:ascii="Times New Roman" w:hAnsi="Times New Roman" w:cs="Times New Roman"/>
          <w:sz w:val="26"/>
          <w:szCs w:val="26"/>
        </w:rPr>
      </w:pPr>
    </w:p>
    <w:p w:rsidR="00456FD5" w:rsidRPr="00C321DA" w:rsidRDefault="00B72B26" w:rsidP="00B72B26">
      <w:pPr>
        <w:pStyle w:val="Default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C321DA">
        <w:rPr>
          <w:rFonts w:ascii="Times New Roman" w:hAnsi="Times New Roman" w:cs="Times New Roman"/>
          <w:b/>
          <w:sz w:val="26"/>
          <w:szCs w:val="26"/>
        </w:rPr>
        <w:t>Способы минимизации рисков:</w:t>
      </w:r>
    </w:p>
    <w:p w:rsidR="00B72B26" w:rsidRPr="00C321DA" w:rsidRDefault="00BF67BA" w:rsidP="004C1AB8">
      <w:pPr>
        <w:pStyle w:val="Defaul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Организовать «горизонтальное» обучение для педагогов по освоению ИКТ.</w:t>
      </w:r>
    </w:p>
    <w:p w:rsidR="00BF67BA" w:rsidRPr="00C321DA" w:rsidRDefault="00662D2E" w:rsidP="004C1AB8">
      <w:pPr>
        <w:pStyle w:val="Defaul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Организация обучения, методических планерок в онлайн-формате с использование ИКТ инструментов.</w:t>
      </w:r>
    </w:p>
    <w:p w:rsidR="00662D2E" w:rsidRPr="00C321DA" w:rsidRDefault="00662D2E" w:rsidP="004C1AB8">
      <w:pPr>
        <w:pStyle w:val="Defaul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Применять инструменты мотивации </w:t>
      </w:r>
      <w:r w:rsidR="00BC47F7" w:rsidRPr="00C321DA">
        <w:rPr>
          <w:rFonts w:ascii="Times New Roman" w:hAnsi="Times New Roman" w:cs="Times New Roman"/>
          <w:sz w:val="26"/>
          <w:szCs w:val="26"/>
        </w:rPr>
        <w:t>педагогов к повышению профессионального мастерства через выявление профессиональных дефицитов.</w:t>
      </w:r>
    </w:p>
    <w:p w:rsidR="00BC47F7" w:rsidRPr="00C321DA" w:rsidRDefault="00E76ECC" w:rsidP="004C1AB8">
      <w:pPr>
        <w:pStyle w:val="Defaul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Требование обязательного участия в профессиональных конкурсах на разном уровне. </w:t>
      </w:r>
    </w:p>
    <w:p w:rsidR="00E76ECC" w:rsidRPr="00C321DA" w:rsidRDefault="00E76ECC" w:rsidP="004C1AB8">
      <w:pPr>
        <w:pStyle w:val="Defaul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Организовать конкурс профессионального мастерства на уровне учреждения, муниципалитета.</w:t>
      </w:r>
    </w:p>
    <w:p w:rsidR="00E76ECC" w:rsidRPr="00C321DA" w:rsidRDefault="007255B1" w:rsidP="004C1AB8">
      <w:pPr>
        <w:pStyle w:val="Defaul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Система материального стимулирования за участие в инновационных проектах, профессиональных конкурсах.</w:t>
      </w:r>
    </w:p>
    <w:p w:rsidR="007255B1" w:rsidRPr="00C321DA" w:rsidRDefault="007255B1" w:rsidP="004C1AB8">
      <w:pPr>
        <w:pStyle w:val="Defaul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Система материального стимулирования за </w:t>
      </w:r>
      <w:r w:rsidR="00DC0047" w:rsidRPr="00C321DA">
        <w:rPr>
          <w:rFonts w:ascii="Times New Roman" w:hAnsi="Times New Roman" w:cs="Times New Roman"/>
          <w:sz w:val="26"/>
          <w:szCs w:val="26"/>
        </w:rPr>
        <w:t>участие в организации профессиональной обучающей среды в учреждении.</w:t>
      </w:r>
    </w:p>
    <w:p w:rsidR="00DC0047" w:rsidRPr="00C321DA" w:rsidRDefault="00DC0047" w:rsidP="004C1AB8">
      <w:pPr>
        <w:pStyle w:val="Defaul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Разработать систему морального стимулирования педагогов за участие в </w:t>
      </w:r>
      <w:proofErr w:type="gramStart"/>
      <w:r w:rsidRPr="00C321DA">
        <w:rPr>
          <w:rFonts w:ascii="Times New Roman" w:hAnsi="Times New Roman" w:cs="Times New Roman"/>
          <w:sz w:val="26"/>
          <w:szCs w:val="26"/>
        </w:rPr>
        <w:t>инновационной</w:t>
      </w:r>
      <w:proofErr w:type="gramEnd"/>
      <w:r w:rsidRPr="00C321DA">
        <w:rPr>
          <w:rFonts w:ascii="Times New Roman" w:hAnsi="Times New Roman" w:cs="Times New Roman"/>
          <w:sz w:val="26"/>
          <w:szCs w:val="26"/>
        </w:rPr>
        <w:t xml:space="preserve"> деятельности учреждения.</w:t>
      </w:r>
    </w:p>
    <w:p w:rsidR="00DC0047" w:rsidRPr="00C321DA" w:rsidRDefault="00611F97" w:rsidP="004C1AB8">
      <w:pPr>
        <w:pStyle w:val="Defaul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Организовать работу по карьерному росту (с кадровым резервом) внутри учреждения.</w:t>
      </w:r>
    </w:p>
    <w:p w:rsidR="003D0A74" w:rsidRPr="00C321DA" w:rsidRDefault="003D0A74" w:rsidP="004C1AB8">
      <w:pPr>
        <w:pStyle w:val="Defaul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Сплочение педагогического коллектива, повышение благоприятного психологического климата.</w:t>
      </w:r>
    </w:p>
    <w:p w:rsidR="00B72B26" w:rsidRPr="00C321DA" w:rsidRDefault="00B72B26" w:rsidP="003D63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63B4" w:rsidRPr="00C321DA" w:rsidRDefault="003D63B4" w:rsidP="003D63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21DA">
        <w:rPr>
          <w:rFonts w:ascii="Times New Roman" w:hAnsi="Times New Roman" w:cs="Times New Roman"/>
          <w:b/>
          <w:sz w:val="26"/>
          <w:szCs w:val="26"/>
        </w:rPr>
        <w:t>Показатели эффективности проекта</w:t>
      </w:r>
    </w:p>
    <w:p w:rsidR="003F02E2" w:rsidRPr="00C321DA" w:rsidRDefault="003F02E2" w:rsidP="003F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- 70 % педагогов владеют ИКТ на уровне среднего пользователя (15 человек);</w:t>
      </w:r>
    </w:p>
    <w:p w:rsidR="003F02E2" w:rsidRPr="00C321DA" w:rsidRDefault="003F02E2" w:rsidP="003F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- 90 % педагогов разработали и реализуют ИОП (20 человек);</w:t>
      </w:r>
    </w:p>
    <w:p w:rsidR="003F02E2" w:rsidRPr="00C321DA" w:rsidRDefault="003F02E2" w:rsidP="003F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- 90 % педагогов овладели способом разработки ИОП (20 человек);</w:t>
      </w:r>
    </w:p>
    <w:p w:rsidR="003F02E2" w:rsidRPr="00C321DA" w:rsidRDefault="003F02E2" w:rsidP="003F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- 45 % педагогов </w:t>
      </w:r>
      <w:proofErr w:type="gramStart"/>
      <w:r w:rsidRPr="00C321DA">
        <w:rPr>
          <w:rFonts w:ascii="Times New Roman" w:hAnsi="Times New Roman" w:cs="Times New Roman"/>
          <w:sz w:val="26"/>
          <w:szCs w:val="26"/>
        </w:rPr>
        <w:t>зарегистрированы</w:t>
      </w:r>
      <w:proofErr w:type="gramEnd"/>
      <w:r w:rsidRPr="00C321DA">
        <w:rPr>
          <w:rFonts w:ascii="Times New Roman" w:hAnsi="Times New Roman" w:cs="Times New Roman"/>
          <w:sz w:val="26"/>
          <w:szCs w:val="26"/>
        </w:rPr>
        <w:t xml:space="preserve"> на платформе ЭРА-СКОП и разработали свои ИОМ (10 человек);</w:t>
      </w:r>
    </w:p>
    <w:p w:rsidR="003F02E2" w:rsidRPr="00C321DA" w:rsidRDefault="003F02E2" w:rsidP="003F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321DA">
        <w:rPr>
          <w:rFonts w:ascii="Times New Roman" w:hAnsi="Times New Roman" w:cs="Times New Roman"/>
          <w:sz w:val="26"/>
          <w:szCs w:val="26"/>
        </w:rPr>
        <w:t>- 30 % педагогов предъявляют свои образовательные практики на краевом уровне (РАОП, профессиональные конкурсы);</w:t>
      </w:r>
    </w:p>
    <w:p w:rsidR="003F02E2" w:rsidRPr="00C321DA" w:rsidRDefault="003F02E2" w:rsidP="003F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lastRenderedPageBreak/>
        <w:t xml:space="preserve">- 50 % педагогов владеют умениями работать с сервисом </w:t>
      </w:r>
      <w:r w:rsidRPr="00C321DA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Pr="00C321DA">
        <w:rPr>
          <w:rFonts w:ascii="Times New Roman" w:hAnsi="Times New Roman" w:cs="Times New Roman"/>
          <w:sz w:val="26"/>
          <w:szCs w:val="26"/>
        </w:rPr>
        <w:t xml:space="preserve"> (организация конференций);</w:t>
      </w:r>
    </w:p>
    <w:p w:rsidR="003F02E2" w:rsidRPr="00C321DA" w:rsidRDefault="003F02E2" w:rsidP="003F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- 100 % используют на занятиях программу </w:t>
      </w:r>
      <w:r w:rsidRPr="00C321D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PowerPoint</w:t>
      </w:r>
      <w:r w:rsidRPr="00C321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</w:p>
    <w:p w:rsidR="003F02E2" w:rsidRPr="00C321DA" w:rsidRDefault="003F02E2" w:rsidP="003F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21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- 50 % педагогов умеют работать в </w:t>
      </w:r>
      <w:r w:rsidRPr="00C321D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Movie</w:t>
      </w:r>
      <w:r w:rsidRPr="00C321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321D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Maker</w:t>
      </w:r>
      <w:r w:rsidRPr="00C321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уровне создания видеороликов;</w:t>
      </w:r>
    </w:p>
    <w:p w:rsidR="00637DB7" w:rsidRPr="00C321DA" w:rsidRDefault="003F02E2" w:rsidP="003F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21DA">
        <w:rPr>
          <w:rFonts w:ascii="Times New Roman" w:hAnsi="Times New Roman" w:cs="Times New Roman"/>
          <w:sz w:val="26"/>
          <w:szCs w:val="26"/>
          <w:shd w:val="clear" w:color="auto" w:fill="FFFFFF"/>
        </w:rPr>
        <w:t>- разработана и функционирует модель профессионального роста педагогического мастерства в учреждении</w:t>
      </w:r>
      <w:r w:rsidR="00637DB7" w:rsidRPr="00C321DA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671B2B" w:rsidRPr="00C321DA" w:rsidRDefault="00637DB7" w:rsidP="003F02E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671B2B" w:rsidRPr="00C321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95 % </w:t>
      </w:r>
      <w:r w:rsidRPr="00C321DA">
        <w:rPr>
          <w:rFonts w:ascii="Times New Roman" w:hAnsi="Times New Roman" w:cs="Times New Roman"/>
          <w:iCs/>
          <w:sz w:val="26"/>
          <w:szCs w:val="26"/>
        </w:rPr>
        <w:t xml:space="preserve"> родителей </w:t>
      </w:r>
      <w:proofErr w:type="gramStart"/>
      <w:r w:rsidRPr="00C321DA">
        <w:rPr>
          <w:rFonts w:ascii="Times New Roman" w:hAnsi="Times New Roman" w:cs="Times New Roman"/>
          <w:iCs/>
          <w:sz w:val="26"/>
          <w:szCs w:val="26"/>
        </w:rPr>
        <w:t>удовлетворены</w:t>
      </w:r>
      <w:proofErr w:type="gramEnd"/>
      <w:r w:rsidRPr="00C321DA">
        <w:rPr>
          <w:rFonts w:ascii="Times New Roman" w:hAnsi="Times New Roman" w:cs="Times New Roman"/>
          <w:iCs/>
          <w:sz w:val="26"/>
          <w:szCs w:val="26"/>
        </w:rPr>
        <w:t xml:space="preserve"> качеством предоставляемых услуг</w:t>
      </w:r>
      <w:r w:rsidR="00671B2B" w:rsidRPr="00C321DA">
        <w:rPr>
          <w:rFonts w:ascii="Times New Roman" w:hAnsi="Times New Roman" w:cs="Times New Roman"/>
          <w:iCs/>
          <w:sz w:val="26"/>
          <w:szCs w:val="26"/>
        </w:rPr>
        <w:t>;</w:t>
      </w:r>
    </w:p>
    <w:p w:rsidR="003F02E2" w:rsidRPr="00C321DA" w:rsidRDefault="00671B2B" w:rsidP="003F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iCs/>
          <w:sz w:val="26"/>
          <w:szCs w:val="26"/>
        </w:rPr>
        <w:t>- рост показателей качества образования по ВСОКО</w:t>
      </w:r>
      <w:r w:rsidR="003F02E2" w:rsidRPr="00C321D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C1AB8" w:rsidRPr="00C321DA" w:rsidRDefault="004C1AB8" w:rsidP="00844C1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44C15" w:rsidRPr="00C321DA" w:rsidRDefault="00844C15" w:rsidP="00844C1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21DA">
        <w:rPr>
          <w:rFonts w:ascii="Times New Roman" w:hAnsi="Times New Roman" w:cs="Times New Roman"/>
          <w:b/>
          <w:sz w:val="26"/>
          <w:szCs w:val="26"/>
        </w:rPr>
        <w:t>Эффекты реализации проекта</w:t>
      </w:r>
    </w:p>
    <w:p w:rsidR="00844C15" w:rsidRPr="00C321DA" w:rsidRDefault="00844C15" w:rsidP="00844C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успешное прохождение педагогами аттестации;</w:t>
      </w:r>
    </w:p>
    <w:p w:rsidR="008F7FB2" w:rsidRPr="00C321DA" w:rsidRDefault="008F7FB2" w:rsidP="00844C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 xml:space="preserve">увеличение количества </w:t>
      </w:r>
      <w:proofErr w:type="gramStart"/>
      <w:r w:rsidRPr="00C321D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321DA">
        <w:rPr>
          <w:rFonts w:ascii="Times New Roman" w:hAnsi="Times New Roman" w:cs="Times New Roman"/>
          <w:sz w:val="26"/>
          <w:szCs w:val="26"/>
        </w:rPr>
        <w:t>;</w:t>
      </w:r>
    </w:p>
    <w:p w:rsidR="008F7FB2" w:rsidRPr="00C321DA" w:rsidRDefault="008F7FB2" w:rsidP="00844C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увеличение количества предоставляемых образовательных услуг;</w:t>
      </w:r>
    </w:p>
    <w:p w:rsidR="00844C15" w:rsidRDefault="00844C15" w:rsidP="00844C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1DA">
        <w:rPr>
          <w:rFonts w:ascii="Times New Roman" w:hAnsi="Times New Roman" w:cs="Times New Roman"/>
          <w:sz w:val="26"/>
          <w:szCs w:val="26"/>
        </w:rPr>
        <w:t>повышение рейтинга образовательного учреждения.</w:t>
      </w:r>
    </w:p>
    <w:p w:rsidR="00FC38B3" w:rsidRDefault="00FC38B3" w:rsidP="00FC38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8B3" w:rsidRDefault="00FC38B3" w:rsidP="00FC38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8B3" w:rsidRDefault="00FC38B3" w:rsidP="00FC38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8B3" w:rsidRDefault="00FC38B3" w:rsidP="00FC38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8B3" w:rsidRDefault="00FC38B3" w:rsidP="00FC38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8B3" w:rsidRDefault="00FC38B3" w:rsidP="00FC38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8B3" w:rsidRPr="00C321DA" w:rsidRDefault="00FC38B3" w:rsidP="00FC38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C38B3" w:rsidRPr="00C321DA" w:rsidSect="00C321DA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2E4"/>
    <w:multiLevelType w:val="hybridMultilevel"/>
    <w:tmpl w:val="31669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5708"/>
    <w:multiLevelType w:val="hybridMultilevel"/>
    <w:tmpl w:val="4BE6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72543"/>
    <w:multiLevelType w:val="hybridMultilevel"/>
    <w:tmpl w:val="46F470C0"/>
    <w:lvl w:ilvl="0" w:tplc="E7289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06EFD"/>
    <w:multiLevelType w:val="hybridMultilevel"/>
    <w:tmpl w:val="B9EE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52006"/>
    <w:multiLevelType w:val="hybridMultilevel"/>
    <w:tmpl w:val="91C0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5505A"/>
    <w:multiLevelType w:val="hybridMultilevel"/>
    <w:tmpl w:val="9ADA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D2213D"/>
    <w:multiLevelType w:val="hybridMultilevel"/>
    <w:tmpl w:val="23A85BB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67207B0D"/>
    <w:multiLevelType w:val="hybridMultilevel"/>
    <w:tmpl w:val="023C0E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F7B77"/>
    <w:multiLevelType w:val="hybridMultilevel"/>
    <w:tmpl w:val="C1A2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9E"/>
    <w:rsid w:val="0004393A"/>
    <w:rsid w:val="000A796C"/>
    <w:rsid w:val="000C78F9"/>
    <w:rsid w:val="000D019E"/>
    <w:rsid w:val="000D5B58"/>
    <w:rsid w:val="00130A23"/>
    <w:rsid w:val="00152DCB"/>
    <w:rsid w:val="00195937"/>
    <w:rsid w:val="001A75E5"/>
    <w:rsid w:val="001F68D7"/>
    <w:rsid w:val="00204BA1"/>
    <w:rsid w:val="00215287"/>
    <w:rsid w:val="0023727B"/>
    <w:rsid w:val="00244123"/>
    <w:rsid w:val="00266836"/>
    <w:rsid w:val="00274142"/>
    <w:rsid w:val="002923B5"/>
    <w:rsid w:val="002A486C"/>
    <w:rsid w:val="002C3D84"/>
    <w:rsid w:val="002F6D72"/>
    <w:rsid w:val="00304E3B"/>
    <w:rsid w:val="00312D98"/>
    <w:rsid w:val="0031527D"/>
    <w:rsid w:val="003421F0"/>
    <w:rsid w:val="00365EDF"/>
    <w:rsid w:val="00367104"/>
    <w:rsid w:val="00390CAC"/>
    <w:rsid w:val="003B7AD8"/>
    <w:rsid w:val="003D0A74"/>
    <w:rsid w:val="003D1905"/>
    <w:rsid w:val="003D63B4"/>
    <w:rsid w:val="003F02E2"/>
    <w:rsid w:val="00422694"/>
    <w:rsid w:val="00433D02"/>
    <w:rsid w:val="00456FD5"/>
    <w:rsid w:val="00465DD1"/>
    <w:rsid w:val="00466599"/>
    <w:rsid w:val="004B631B"/>
    <w:rsid w:val="004B7DD4"/>
    <w:rsid w:val="004C0900"/>
    <w:rsid w:val="004C1AB8"/>
    <w:rsid w:val="004C3F53"/>
    <w:rsid w:val="004D2C51"/>
    <w:rsid w:val="00505416"/>
    <w:rsid w:val="0051703D"/>
    <w:rsid w:val="00526CFE"/>
    <w:rsid w:val="00552EED"/>
    <w:rsid w:val="00572646"/>
    <w:rsid w:val="00584890"/>
    <w:rsid w:val="00587B5A"/>
    <w:rsid w:val="005915B0"/>
    <w:rsid w:val="005D4310"/>
    <w:rsid w:val="005D70E3"/>
    <w:rsid w:val="005E58B7"/>
    <w:rsid w:val="005F63EA"/>
    <w:rsid w:val="00611F97"/>
    <w:rsid w:val="00612EA0"/>
    <w:rsid w:val="00630DC4"/>
    <w:rsid w:val="00637DB7"/>
    <w:rsid w:val="00647012"/>
    <w:rsid w:val="00655A45"/>
    <w:rsid w:val="00662D2E"/>
    <w:rsid w:val="006668A1"/>
    <w:rsid w:val="00671B2B"/>
    <w:rsid w:val="00697EED"/>
    <w:rsid w:val="006C2B4E"/>
    <w:rsid w:val="006C7F51"/>
    <w:rsid w:val="007255B1"/>
    <w:rsid w:val="007355FA"/>
    <w:rsid w:val="007420C5"/>
    <w:rsid w:val="00743F52"/>
    <w:rsid w:val="0074741C"/>
    <w:rsid w:val="0074786C"/>
    <w:rsid w:val="00775AE5"/>
    <w:rsid w:val="007C2CDC"/>
    <w:rsid w:val="007D0C11"/>
    <w:rsid w:val="007E2335"/>
    <w:rsid w:val="0081386E"/>
    <w:rsid w:val="008422D6"/>
    <w:rsid w:val="00844C15"/>
    <w:rsid w:val="00863CC6"/>
    <w:rsid w:val="00871257"/>
    <w:rsid w:val="008747E1"/>
    <w:rsid w:val="00896B7F"/>
    <w:rsid w:val="008B48C7"/>
    <w:rsid w:val="008C3396"/>
    <w:rsid w:val="008D49AA"/>
    <w:rsid w:val="008E08A0"/>
    <w:rsid w:val="008E1251"/>
    <w:rsid w:val="008F7FB2"/>
    <w:rsid w:val="00930ED1"/>
    <w:rsid w:val="00940710"/>
    <w:rsid w:val="00961237"/>
    <w:rsid w:val="00961260"/>
    <w:rsid w:val="009871E0"/>
    <w:rsid w:val="009A2406"/>
    <w:rsid w:val="009A698A"/>
    <w:rsid w:val="009D6220"/>
    <w:rsid w:val="009E07D3"/>
    <w:rsid w:val="009F3B2A"/>
    <w:rsid w:val="009F430A"/>
    <w:rsid w:val="00A06A28"/>
    <w:rsid w:val="00A20F2F"/>
    <w:rsid w:val="00A40389"/>
    <w:rsid w:val="00A56E74"/>
    <w:rsid w:val="00A6032B"/>
    <w:rsid w:val="00A71DA7"/>
    <w:rsid w:val="00A81C64"/>
    <w:rsid w:val="00A849C2"/>
    <w:rsid w:val="00AB1F8C"/>
    <w:rsid w:val="00AE502D"/>
    <w:rsid w:val="00AF3E92"/>
    <w:rsid w:val="00B20B41"/>
    <w:rsid w:val="00B23CB6"/>
    <w:rsid w:val="00B47EC8"/>
    <w:rsid w:val="00B570BE"/>
    <w:rsid w:val="00B72B26"/>
    <w:rsid w:val="00B7598F"/>
    <w:rsid w:val="00BA7435"/>
    <w:rsid w:val="00BA76EE"/>
    <w:rsid w:val="00BC1AE1"/>
    <w:rsid w:val="00BC47F7"/>
    <w:rsid w:val="00BF67BA"/>
    <w:rsid w:val="00C028D9"/>
    <w:rsid w:val="00C06418"/>
    <w:rsid w:val="00C12BA7"/>
    <w:rsid w:val="00C200F8"/>
    <w:rsid w:val="00C25D15"/>
    <w:rsid w:val="00C321DA"/>
    <w:rsid w:val="00C5367D"/>
    <w:rsid w:val="00C5742D"/>
    <w:rsid w:val="00D02CD5"/>
    <w:rsid w:val="00D45B54"/>
    <w:rsid w:val="00D84EE3"/>
    <w:rsid w:val="00D938D6"/>
    <w:rsid w:val="00DC0047"/>
    <w:rsid w:val="00DE3AD0"/>
    <w:rsid w:val="00DF03B8"/>
    <w:rsid w:val="00E02020"/>
    <w:rsid w:val="00E30A18"/>
    <w:rsid w:val="00E45F75"/>
    <w:rsid w:val="00E76ECC"/>
    <w:rsid w:val="00E80416"/>
    <w:rsid w:val="00EC60D7"/>
    <w:rsid w:val="00F14007"/>
    <w:rsid w:val="00F41348"/>
    <w:rsid w:val="00F44F78"/>
    <w:rsid w:val="00F554B4"/>
    <w:rsid w:val="00F63856"/>
    <w:rsid w:val="00F76301"/>
    <w:rsid w:val="00F833DD"/>
    <w:rsid w:val="00F91E72"/>
    <w:rsid w:val="00FC38B3"/>
    <w:rsid w:val="00FE2820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9E"/>
  </w:style>
  <w:style w:type="paragraph" w:styleId="1">
    <w:name w:val="heading 1"/>
    <w:basedOn w:val="a"/>
    <w:next w:val="a"/>
    <w:link w:val="10"/>
    <w:uiPriority w:val="9"/>
    <w:qFormat/>
    <w:rsid w:val="00215287"/>
    <w:pPr>
      <w:keepNext/>
      <w:keepLines/>
      <w:spacing w:before="480" w:after="120" w:line="259" w:lineRule="auto"/>
      <w:jc w:val="both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Title"/>
    <w:basedOn w:val="a"/>
    <w:next w:val="a"/>
    <w:link w:val="a4"/>
    <w:qFormat/>
    <w:rsid w:val="0004393A"/>
    <w:pPr>
      <w:keepNext/>
      <w:keepLines/>
      <w:spacing w:before="480" w:after="120" w:line="259" w:lineRule="auto"/>
      <w:jc w:val="both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04393A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Body Text Indent"/>
    <w:basedOn w:val="a"/>
    <w:link w:val="a6"/>
    <w:rsid w:val="0004393A"/>
    <w:pPr>
      <w:overflowPunct w:val="0"/>
      <w:autoSpaceDE w:val="0"/>
      <w:autoSpaceDN w:val="0"/>
      <w:adjustRightInd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439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28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15287"/>
    <w:pPr>
      <w:spacing w:after="0" w:line="259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4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FD5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587B5A"/>
    <w:pPr>
      <w:spacing w:after="216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9E"/>
  </w:style>
  <w:style w:type="paragraph" w:styleId="1">
    <w:name w:val="heading 1"/>
    <w:basedOn w:val="a"/>
    <w:next w:val="a"/>
    <w:link w:val="10"/>
    <w:uiPriority w:val="9"/>
    <w:qFormat/>
    <w:rsid w:val="00215287"/>
    <w:pPr>
      <w:keepNext/>
      <w:keepLines/>
      <w:spacing w:before="480" w:after="120" w:line="259" w:lineRule="auto"/>
      <w:jc w:val="both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Title"/>
    <w:basedOn w:val="a"/>
    <w:next w:val="a"/>
    <w:link w:val="a4"/>
    <w:qFormat/>
    <w:rsid w:val="0004393A"/>
    <w:pPr>
      <w:keepNext/>
      <w:keepLines/>
      <w:spacing w:before="480" w:after="120" w:line="259" w:lineRule="auto"/>
      <w:jc w:val="both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04393A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Body Text Indent"/>
    <w:basedOn w:val="a"/>
    <w:link w:val="a6"/>
    <w:rsid w:val="0004393A"/>
    <w:pPr>
      <w:overflowPunct w:val="0"/>
      <w:autoSpaceDE w:val="0"/>
      <w:autoSpaceDN w:val="0"/>
      <w:adjustRightInd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439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28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15287"/>
    <w:pPr>
      <w:spacing w:after="0" w:line="259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4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FD5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587B5A"/>
    <w:pPr>
      <w:spacing w:after="216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043F-A3B0-4B48-8B81-BDD3DB73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3565</Words>
  <Characters>20326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13</cp:revision>
  <cp:lastPrinted>2021-12-07T09:45:00Z</cp:lastPrinted>
  <dcterms:created xsi:type="dcterms:W3CDTF">2021-12-03T05:52:00Z</dcterms:created>
  <dcterms:modified xsi:type="dcterms:W3CDTF">2022-04-26T06:50:00Z</dcterms:modified>
</cp:coreProperties>
</file>